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6A6A" w14:textId="343ED669" w:rsidR="00C67FD3" w:rsidRPr="003C566F" w:rsidRDefault="00C67FD3" w:rsidP="009D48AA">
      <w:pPr>
        <w:spacing w:before="120"/>
        <w:ind w:firstLine="0"/>
        <w:jc w:val="both"/>
        <w:rPr>
          <w:b/>
          <w:bCs/>
          <w:sz w:val="32"/>
          <w:szCs w:val="32"/>
        </w:rPr>
      </w:pPr>
      <w:r w:rsidRPr="003C566F">
        <w:rPr>
          <w:b/>
          <w:bCs/>
          <w:sz w:val="32"/>
          <w:szCs w:val="32"/>
        </w:rPr>
        <w:t>Procédure Habitat Agirc-Arrco</w:t>
      </w:r>
    </w:p>
    <w:p w14:paraId="206047C6" w14:textId="1082410F" w:rsidR="006044B8" w:rsidRPr="003C566F" w:rsidRDefault="00C67FD3" w:rsidP="009D48AA">
      <w:pPr>
        <w:spacing w:before="120"/>
        <w:ind w:firstLine="0"/>
        <w:jc w:val="both"/>
        <w:rPr>
          <w:b/>
          <w:bCs/>
          <w:color w:val="951B81" w:themeColor="accent1"/>
          <w:sz w:val="44"/>
          <w:szCs w:val="44"/>
        </w:rPr>
      </w:pPr>
      <w:r w:rsidRPr="003C566F">
        <w:rPr>
          <w:b/>
          <w:bCs/>
          <w:color w:val="951B81" w:themeColor="accent1"/>
          <w:sz w:val="44"/>
          <w:szCs w:val="44"/>
        </w:rPr>
        <w:t xml:space="preserve">Fiche </w:t>
      </w:r>
      <w:r w:rsidR="0078349C">
        <w:rPr>
          <w:b/>
          <w:bCs/>
          <w:color w:val="951B81" w:themeColor="accent1"/>
          <w:sz w:val="44"/>
          <w:szCs w:val="44"/>
        </w:rPr>
        <w:t>c</w:t>
      </w:r>
      <w:r w:rsidRPr="003C566F">
        <w:rPr>
          <w:b/>
          <w:bCs/>
          <w:color w:val="951B81" w:themeColor="accent1"/>
          <w:sz w:val="44"/>
          <w:szCs w:val="44"/>
        </w:rPr>
        <w:t>ritères de sélection</w:t>
      </w:r>
    </w:p>
    <w:p w14:paraId="445D4F5C" w14:textId="3DD4366B" w:rsidR="00C67FD3" w:rsidRDefault="00C67FD3" w:rsidP="00AF2302">
      <w:pPr>
        <w:spacing w:before="120" w:after="360"/>
        <w:ind w:firstLine="0"/>
        <w:jc w:val="both"/>
        <w:rPr>
          <w:b/>
          <w:bCs/>
          <w:color w:val="951B81" w:themeColor="accent1"/>
          <w:sz w:val="44"/>
          <w:szCs w:val="44"/>
        </w:rPr>
      </w:pPr>
      <w:r w:rsidRPr="003C566F">
        <w:rPr>
          <w:b/>
          <w:bCs/>
          <w:color w:val="951B81" w:themeColor="accent1"/>
          <w:sz w:val="44"/>
          <w:szCs w:val="44"/>
        </w:rPr>
        <w:t>EHPAD</w:t>
      </w:r>
    </w:p>
    <w:p w14:paraId="24155C4D" w14:textId="77777777" w:rsidR="003C566F" w:rsidRPr="009C2FEA" w:rsidRDefault="003C566F" w:rsidP="00AF2302">
      <w:pPr>
        <w:spacing w:before="120" w:after="360"/>
        <w:ind w:firstLine="0"/>
        <w:jc w:val="both"/>
        <w:rPr>
          <w:b/>
          <w:bCs/>
        </w:rPr>
      </w:pPr>
    </w:p>
    <w:tbl>
      <w:tblPr>
        <w:tblStyle w:val="Grilledutableau"/>
        <w:tblW w:w="0" w:type="auto"/>
        <w:tblBorders>
          <w:top w:val="dotted" w:sz="4" w:space="0" w:color="7030A0"/>
          <w:left w:val="dotted" w:sz="4" w:space="0" w:color="7030A0"/>
          <w:bottom w:val="dotted" w:sz="4" w:space="0" w:color="7030A0"/>
          <w:right w:val="dotted" w:sz="4" w:space="0" w:color="7030A0"/>
          <w:insideH w:val="dotted" w:sz="4" w:space="0" w:color="7030A0"/>
          <w:insideV w:val="dotted" w:sz="4" w:space="0" w:color="7030A0"/>
        </w:tblBorders>
        <w:tblLook w:val="04A0" w:firstRow="1" w:lastRow="0" w:firstColumn="1" w:lastColumn="0" w:noHBand="0" w:noVBand="1"/>
      </w:tblPr>
      <w:tblGrid>
        <w:gridCol w:w="9060"/>
      </w:tblGrid>
      <w:tr w:rsidR="00C67FD3" w:rsidRPr="006044B8" w14:paraId="5B9BC497" w14:textId="77777777" w:rsidTr="00AF2302">
        <w:trPr>
          <w:trHeight w:val="544"/>
        </w:trPr>
        <w:tc>
          <w:tcPr>
            <w:tcW w:w="9060" w:type="dxa"/>
          </w:tcPr>
          <w:p w14:paraId="30D69332" w14:textId="4E07E17C" w:rsidR="00C67FD3" w:rsidRPr="006044B8" w:rsidRDefault="00C67FD3" w:rsidP="009D48AA">
            <w:pPr>
              <w:spacing w:before="120" w:line="276" w:lineRule="auto"/>
              <w:ind w:firstLine="22"/>
              <w:jc w:val="both"/>
              <w:rPr>
                <w:rFonts w:asciiTheme="majorHAnsi" w:hAnsiTheme="majorHAnsi" w:cstheme="majorHAnsi"/>
                <w:bCs/>
                <w:color w:val="0085AC" w:themeColor="accent2"/>
              </w:rPr>
            </w:pPr>
            <w:r w:rsidRPr="006044B8">
              <w:rPr>
                <w:rFonts w:asciiTheme="majorHAnsi" w:hAnsiTheme="majorHAnsi" w:cstheme="majorHAnsi"/>
                <w:bCs/>
              </w:rPr>
              <w:t xml:space="preserve">Nom du projet : </w:t>
            </w:r>
            <w:r w:rsidR="00D82D2F" w:rsidRPr="006044B8">
              <w:rPr>
                <w:rFonts w:asciiTheme="majorHAnsi" w:hAnsiTheme="majorHAnsi" w:cstheme="majorHAnsi"/>
                <w:bCs/>
                <w:color w:val="951B81" w:themeColor="text2"/>
              </w:rPr>
              <w:t>……</w:t>
            </w:r>
            <w:proofErr w:type="gramStart"/>
            <w:r w:rsidR="00D82D2F" w:rsidRPr="006044B8">
              <w:rPr>
                <w:rFonts w:asciiTheme="majorHAnsi" w:hAnsiTheme="majorHAnsi" w:cstheme="majorHAnsi"/>
                <w:bCs/>
                <w:color w:val="951B81" w:themeColor="text2"/>
              </w:rPr>
              <w:t>…….</w:t>
            </w:r>
            <w:proofErr w:type="gramEnd"/>
            <w:r w:rsidR="006044B8" w:rsidRPr="006044B8">
              <w:rPr>
                <w:rFonts w:asciiTheme="majorHAnsi" w:hAnsiTheme="majorHAnsi" w:cstheme="majorHAnsi"/>
                <w:bCs/>
                <w:color w:val="951B81" w:themeColor="text2"/>
              </w:rPr>
              <w:t>………….</w:t>
            </w:r>
          </w:p>
          <w:p w14:paraId="613561AB" w14:textId="2B520985" w:rsidR="00C67FD3" w:rsidRPr="006044B8" w:rsidRDefault="00C67FD3" w:rsidP="009D48AA">
            <w:pPr>
              <w:spacing w:before="120" w:line="276" w:lineRule="auto"/>
              <w:ind w:firstLine="22"/>
              <w:jc w:val="both"/>
              <w:rPr>
                <w:rFonts w:asciiTheme="majorHAnsi" w:hAnsiTheme="majorHAnsi" w:cstheme="majorHAnsi"/>
                <w:bCs/>
              </w:rPr>
            </w:pPr>
            <w:r w:rsidRPr="006044B8">
              <w:rPr>
                <w:rFonts w:asciiTheme="majorHAnsi" w:hAnsiTheme="majorHAnsi" w:cstheme="majorHAnsi"/>
                <w:bCs/>
              </w:rPr>
              <w:t xml:space="preserve">Nom du propriétaire : </w:t>
            </w:r>
            <w:r w:rsidR="00D82D2F" w:rsidRPr="006044B8">
              <w:rPr>
                <w:rFonts w:asciiTheme="majorHAnsi" w:hAnsiTheme="majorHAnsi" w:cstheme="majorHAnsi"/>
                <w:bCs/>
                <w:color w:val="951B81" w:themeColor="text2"/>
              </w:rPr>
              <w:t>………….</w:t>
            </w:r>
          </w:p>
          <w:p w14:paraId="037FDF07" w14:textId="17658AC1" w:rsidR="00C67FD3" w:rsidRPr="006044B8" w:rsidRDefault="00C67FD3" w:rsidP="009D48AA">
            <w:pPr>
              <w:spacing w:before="120" w:line="276" w:lineRule="auto"/>
              <w:ind w:firstLine="22"/>
              <w:jc w:val="both"/>
              <w:rPr>
                <w:rFonts w:asciiTheme="majorHAnsi" w:hAnsiTheme="majorHAnsi" w:cstheme="majorHAnsi"/>
                <w:bCs/>
              </w:rPr>
            </w:pPr>
            <w:r w:rsidRPr="006044B8">
              <w:rPr>
                <w:rFonts w:asciiTheme="majorHAnsi" w:hAnsiTheme="majorHAnsi" w:cstheme="majorHAnsi"/>
                <w:bCs/>
              </w:rPr>
              <w:t xml:space="preserve">Nom du gestionnaire : </w:t>
            </w:r>
            <w:r w:rsidR="00D82D2F" w:rsidRPr="006044B8">
              <w:rPr>
                <w:rFonts w:asciiTheme="majorHAnsi" w:hAnsiTheme="majorHAnsi" w:cstheme="majorHAnsi"/>
                <w:bCs/>
                <w:color w:val="951B81" w:themeColor="text2"/>
              </w:rPr>
              <w:t>……</w:t>
            </w:r>
            <w:proofErr w:type="gramStart"/>
            <w:r w:rsidR="00D82D2F" w:rsidRPr="006044B8">
              <w:rPr>
                <w:rFonts w:asciiTheme="majorHAnsi" w:hAnsiTheme="majorHAnsi" w:cstheme="majorHAnsi"/>
                <w:bCs/>
                <w:color w:val="951B81" w:themeColor="text2"/>
              </w:rPr>
              <w:t>…….</w:t>
            </w:r>
            <w:proofErr w:type="gramEnd"/>
          </w:p>
        </w:tc>
      </w:tr>
    </w:tbl>
    <w:p w14:paraId="4DDBA236" w14:textId="77777777" w:rsidR="003C566F" w:rsidRPr="009C2FEA" w:rsidRDefault="003C566F" w:rsidP="00AF2302">
      <w:pPr>
        <w:spacing w:before="280" w:line="276" w:lineRule="auto"/>
        <w:ind w:firstLine="0"/>
        <w:jc w:val="both"/>
        <w:rPr>
          <w:rFonts w:asciiTheme="majorHAnsi" w:hAnsiTheme="majorHAnsi" w:cstheme="majorHAnsi"/>
          <w:sz w:val="28"/>
          <w:szCs w:val="28"/>
        </w:rPr>
      </w:pPr>
    </w:p>
    <w:p w14:paraId="04842EEA" w14:textId="6282C565" w:rsidR="007C0226" w:rsidRPr="00263071" w:rsidRDefault="00B17A67" w:rsidP="009C2FEA">
      <w:pPr>
        <w:spacing w:before="280" w:after="280" w:line="276" w:lineRule="auto"/>
        <w:ind w:firstLine="0"/>
        <w:jc w:val="both"/>
        <w:rPr>
          <w:rFonts w:asciiTheme="majorHAnsi" w:hAnsiTheme="majorHAnsi" w:cstheme="majorHAnsi"/>
          <w:b/>
          <w:bCs/>
          <w:color w:val="0085AC" w:themeColor="accent2"/>
          <w:sz w:val="32"/>
          <w:szCs w:val="32"/>
        </w:rPr>
      </w:pPr>
      <w:r w:rsidRPr="00263071">
        <w:rPr>
          <w:rFonts w:asciiTheme="majorHAnsi" w:eastAsia="Times New Roman" w:hAnsiTheme="majorHAnsi" w:cs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76F5B" wp14:editId="666C433C">
                <wp:simplePos x="0" y="0"/>
                <wp:positionH relativeFrom="margin">
                  <wp:posOffset>3928110</wp:posOffset>
                </wp:positionH>
                <wp:positionV relativeFrom="paragraph">
                  <wp:posOffset>162043</wp:posOffset>
                </wp:positionV>
                <wp:extent cx="1815069" cy="771896"/>
                <wp:effectExtent l="0" t="0" r="52070" b="28575"/>
                <wp:wrapNone/>
                <wp:docPr id="3" name="Rectangle : carré corn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069" cy="771896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D62F4" w14:textId="77777777" w:rsidR="007C0226" w:rsidRPr="00B17A67" w:rsidRDefault="007C0226" w:rsidP="007C0226">
                            <w:pPr>
                              <w:ind w:firstLine="0"/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17A67">
                              <w:rPr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Pour cocher une case</w:t>
                            </w:r>
                            <w:r w:rsidRPr="00B17A67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 :</w:t>
                            </w:r>
                          </w:p>
                          <w:p w14:paraId="6C59D400" w14:textId="77777777" w:rsidR="007C0226" w:rsidRPr="00B17A67" w:rsidRDefault="007C0226" w:rsidP="007C0226">
                            <w:pPr>
                              <w:ind w:firstLine="0"/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B17A67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Placez votre curseur sur la case à cocher &gt; Clic droit &gt; Propriétés &gt; Case activée</w:t>
                            </w:r>
                          </w:p>
                          <w:p w14:paraId="4D26E807" w14:textId="77777777" w:rsidR="007C0226" w:rsidRPr="00B17A67" w:rsidRDefault="007C0226" w:rsidP="007C0226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68A04143" w14:textId="77777777" w:rsidR="007C0226" w:rsidRPr="00197112" w:rsidRDefault="007C0226" w:rsidP="007C02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76F5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 : carré corné 3" o:spid="_x0000_s1026" type="#_x0000_t65" style="position:absolute;left:0;text-align:left;margin-left:309.3pt;margin-top:12.75pt;width:142.9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" adj="18000" fillcolor="white [3212]" strokecolor="#7f7f7f [1612]" strokeweight="1pt">
                <v:stroke joinstyle="miter"/>
                <v:textbox>
                  <w:txbxContent>
                    <w:p w14:paraId="12CD62F4" w14:textId="77777777" w:rsidR="007C0226" w:rsidRPr="00B17A67" w:rsidRDefault="007C0226" w:rsidP="007C0226">
                      <w:pPr>
                        <w:ind w:firstLine="0"/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17A67">
                        <w:rPr>
                          <w:b/>
                          <w:bCs/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Pour cocher une case</w:t>
                      </w:r>
                      <w:r w:rsidRPr="00B17A67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 :</w:t>
                      </w:r>
                    </w:p>
                    <w:p w14:paraId="6C59D400" w14:textId="77777777" w:rsidR="007C0226" w:rsidRPr="00B17A67" w:rsidRDefault="007C0226" w:rsidP="007C0226">
                      <w:pPr>
                        <w:ind w:firstLine="0"/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B17A67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Placez votre curseur sur la case à cocher &gt; Clic droit &gt; Propriétés &gt; Case activée</w:t>
                      </w:r>
                    </w:p>
                    <w:p w14:paraId="4D26E807" w14:textId="77777777" w:rsidR="007C0226" w:rsidRPr="00B17A67" w:rsidRDefault="007C0226" w:rsidP="007C0226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68A04143" w14:textId="77777777" w:rsidR="007C0226" w:rsidRPr="00197112" w:rsidRDefault="007C0226" w:rsidP="007C022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C0226" w:rsidRPr="00263071">
        <w:rPr>
          <w:rFonts w:asciiTheme="majorHAnsi" w:hAnsiTheme="majorHAnsi" w:cstheme="majorHAnsi"/>
          <w:b/>
          <w:bCs/>
          <w:color w:val="0085AC" w:themeColor="accent2"/>
          <w:sz w:val="32"/>
          <w:szCs w:val="32"/>
        </w:rPr>
        <w:t>Objet de la demande</w:t>
      </w:r>
    </w:p>
    <w:p w14:paraId="176FA69D" w14:textId="6B358A46" w:rsidR="007C0226" w:rsidRPr="006044B8" w:rsidRDefault="007C0226" w:rsidP="009D48AA">
      <w:pPr>
        <w:tabs>
          <w:tab w:val="left" w:pos="426"/>
          <w:tab w:val="left" w:pos="2835"/>
        </w:tabs>
        <w:spacing w:before="120" w:line="276" w:lineRule="auto"/>
        <w:ind w:firstLine="0"/>
        <w:jc w:val="both"/>
        <w:rPr>
          <w:rFonts w:asciiTheme="majorHAnsi" w:eastAsia="Times New Roman" w:hAnsiTheme="majorHAnsi" w:cstheme="majorHAnsi"/>
          <w:spacing w:val="-1"/>
        </w:rPr>
      </w:pPr>
      <w:r w:rsidRPr="007C0226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7C0226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000000">
        <w:rPr>
          <w:rFonts w:asciiTheme="majorHAnsi" w:hAnsiTheme="majorHAnsi" w:cstheme="majorHAnsi"/>
          <w:sz w:val="20"/>
          <w:szCs w:val="20"/>
        </w:rPr>
      </w:r>
      <w:r w:rsidR="00000000">
        <w:rPr>
          <w:rFonts w:asciiTheme="majorHAnsi" w:hAnsiTheme="majorHAnsi" w:cstheme="majorHAnsi"/>
          <w:sz w:val="20"/>
          <w:szCs w:val="20"/>
        </w:rPr>
        <w:fldChar w:fldCharType="separate"/>
      </w:r>
      <w:r w:rsidRPr="007C0226">
        <w:rPr>
          <w:rFonts w:asciiTheme="majorHAnsi" w:hAnsiTheme="majorHAnsi" w:cstheme="majorHAnsi"/>
          <w:sz w:val="20"/>
          <w:szCs w:val="20"/>
        </w:rPr>
        <w:fldChar w:fldCharType="end"/>
      </w:r>
      <w:r w:rsidRPr="007C0226">
        <w:rPr>
          <w:rFonts w:asciiTheme="majorHAnsi" w:hAnsiTheme="majorHAnsi" w:cstheme="majorHAnsi"/>
          <w:sz w:val="20"/>
          <w:szCs w:val="20"/>
        </w:rPr>
        <w:tab/>
      </w:r>
      <w:r w:rsidRPr="006044B8">
        <w:rPr>
          <w:rFonts w:asciiTheme="majorHAnsi" w:eastAsia="Times New Roman" w:hAnsiTheme="majorHAnsi" w:cstheme="majorHAnsi"/>
          <w:spacing w:val="-1"/>
        </w:rPr>
        <w:t>Rénovation</w:t>
      </w:r>
      <w:r w:rsidR="00450B24" w:rsidRPr="006044B8">
        <w:rPr>
          <w:rFonts w:asciiTheme="majorHAnsi" w:eastAsia="Times New Roman" w:hAnsiTheme="majorHAnsi" w:cstheme="majorHAnsi"/>
          <w:spacing w:val="-1"/>
        </w:rPr>
        <w:tab/>
      </w: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="00450B24" w:rsidRPr="006044B8">
        <w:rPr>
          <w:rFonts w:asciiTheme="majorHAnsi" w:hAnsiTheme="majorHAnsi" w:cstheme="majorHAnsi"/>
        </w:rPr>
        <w:t xml:space="preserve">   </w:t>
      </w:r>
      <w:r w:rsidRPr="006044B8">
        <w:rPr>
          <w:rFonts w:asciiTheme="majorHAnsi" w:eastAsia="Times New Roman" w:hAnsiTheme="majorHAnsi" w:cstheme="majorHAnsi"/>
          <w:spacing w:val="-1"/>
        </w:rPr>
        <w:t>Réhabilitation</w:t>
      </w:r>
    </w:p>
    <w:p w14:paraId="08FCBA28" w14:textId="7791688F" w:rsidR="007C0226" w:rsidRPr="006044B8" w:rsidRDefault="007C0226" w:rsidP="009D48AA">
      <w:pPr>
        <w:tabs>
          <w:tab w:val="left" w:pos="426"/>
        </w:tabs>
        <w:spacing w:before="120" w:line="276" w:lineRule="auto"/>
        <w:ind w:firstLine="0"/>
        <w:jc w:val="both"/>
        <w:rPr>
          <w:rFonts w:asciiTheme="majorHAnsi" w:eastAsia="Times New Roman" w:hAnsiTheme="majorHAnsi" w:cstheme="majorHAnsi"/>
          <w:spacing w:val="-1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</w:r>
      <w:r w:rsidRPr="006044B8">
        <w:rPr>
          <w:rFonts w:asciiTheme="majorHAnsi" w:eastAsia="Times New Roman" w:hAnsiTheme="majorHAnsi" w:cstheme="majorHAnsi"/>
          <w:spacing w:val="-1"/>
        </w:rPr>
        <w:t>Extension</w:t>
      </w:r>
      <w:r w:rsidR="00450B24" w:rsidRPr="006044B8">
        <w:rPr>
          <w:rFonts w:asciiTheme="majorHAnsi" w:eastAsia="Times New Roman" w:hAnsiTheme="majorHAnsi" w:cstheme="majorHAnsi"/>
          <w:spacing w:val="-1"/>
        </w:rPr>
        <w:tab/>
      </w:r>
      <w:r w:rsidR="00450B24" w:rsidRPr="006044B8">
        <w:rPr>
          <w:rFonts w:asciiTheme="majorHAnsi" w:eastAsia="Times New Roman" w:hAnsiTheme="majorHAnsi" w:cstheme="majorHAnsi"/>
          <w:spacing w:val="-1"/>
        </w:rPr>
        <w:tab/>
      </w:r>
      <w:r w:rsidR="00450B24" w:rsidRPr="006044B8">
        <w:rPr>
          <w:rFonts w:asciiTheme="majorHAnsi" w:eastAsia="Times New Roman" w:hAnsiTheme="majorHAnsi" w:cstheme="majorHAnsi"/>
          <w:spacing w:val="-1"/>
        </w:rPr>
        <w:tab/>
      </w: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="00450B24" w:rsidRPr="006044B8">
        <w:rPr>
          <w:rFonts w:asciiTheme="majorHAnsi" w:hAnsiTheme="majorHAnsi" w:cstheme="majorHAnsi"/>
        </w:rPr>
        <w:t xml:space="preserve">   </w:t>
      </w:r>
      <w:r w:rsidRPr="006044B8">
        <w:rPr>
          <w:rFonts w:asciiTheme="majorHAnsi" w:eastAsia="Times New Roman" w:hAnsiTheme="majorHAnsi" w:cstheme="majorHAnsi"/>
          <w:spacing w:val="-1"/>
        </w:rPr>
        <w:t>Reconstruction</w:t>
      </w:r>
    </w:p>
    <w:p w14:paraId="23D27212" w14:textId="462CB819" w:rsidR="007C0226" w:rsidRPr="006044B8" w:rsidRDefault="007C0226" w:rsidP="009D48AA">
      <w:pPr>
        <w:tabs>
          <w:tab w:val="left" w:pos="426"/>
        </w:tabs>
        <w:spacing w:before="120" w:line="276" w:lineRule="auto"/>
        <w:ind w:firstLine="0"/>
        <w:jc w:val="both"/>
        <w:rPr>
          <w:rFonts w:asciiTheme="majorHAnsi" w:eastAsia="Times New Roman" w:hAnsiTheme="majorHAnsi" w:cstheme="majorHAnsi"/>
          <w:spacing w:val="-1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</w:r>
      <w:r w:rsidRPr="006044B8">
        <w:rPr>
          <w:rFonts w:asciiTheme="majorHAnsi" w:eastAsia="Times New Roman" w:hAnsiTheme="majorHAnsi" w:cstheme="majorHAnsi"/>
          <w:spacing w:val="-1"/>
        </w:rPr>
        <w:t>Acquisition de mobilier</w:t>
      </w:r>
      <w:r w:rsidR="00450B24" w:rsidRPr="006044B8">
        <w:rPr>
          <w:rFonts w:asciiTheme="majorHAnsi" w:eastAsia="Times New Roman" w:hAnsiTheme="majorHAnsi" w:cstheme="majorHAnsi"/>
          <w:spacing w:val="-1"/>
        </w:rPr>
        <w:tab/>
      </w: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="00450B24" w:rsidRPr="006044B8">
        <w:rPr>
          <w:rFonts w:asciiTheme="majorHAnsi" w:hAnsiTheme="majorHAnsi" w:cstheme="majorHAnsi"/>
        </w:rPr>
        <w:t xml:space="preserve">   </w:t>
      </w:r>
      <w:r w:rsidR="00B17A67" w:rsidRPr="006044B8">
        <w:rPr>
          <w:rFonts w:asciiTheme="majorHAnsi" w:eastAsia="Times New Roman" w:hAnsiTheme="majorHAnsi" w:cstheme="majorHAnsi"/>
          <w:spacing w:val="-1"/>
        </w:rPr>
        <w:t>Prestations intellectuelles</w:t>
      </w:r>
      <w:r w:rsidR="00643CF9">
        <w:rPr>
          <w:rFonts w:asciiTheme="majorHAnsi" w:eastAsia="Times New Roman" w:hAnsiTheme="majorHAnsi" w:cstheme="majorHAnsi"/>
          <w:spacing w:val="-1"/>
        </w:rPr>
        <w:t xml:space="preserve"> et artistiques</w:t>
      </w:r>
    </w:p>
    <w:p w14:paraId="45F27255" w14:textId="45C9C07E" w:rsidR="007C0226" w:rsidRPr="006044B8" w:rsidRDefault="007C0226" w:rsidP="009D48AA">
      <w:pPr>
        <w:tabs>
          <w:tab w:val="left" w:pos="426"/>
        </w:tabs>
        <w:spacing w:before="120" w:line="276" w:lineRule="auto"/>
        <w:ind w:firstLine="0"/>
        <w:jc w:val="both"/>
        <w:rPr>
          <w:rFonts w:asciiTheme="majorHAnsi" w:eastAsia="Times New Roman" w:hAnsiTheme="majorHAnsi" w:cstheme="majorHAnsi"/>
          <w:spacing w:val="-1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eastAsia="Times New Roman" w:hAnsiTheme="majorHAnsi" w:cstheme="majorHAnsi"/>
          <w:spacing w:val="-1"/>
        </w:rPr>
        <w:tab/>
      </w:r>
      <w:r w:rsidR="00B17A67" w:rsidRPr="006044B8">
        <w:rPr>
          <w:rFonts w:asciiTheme="majorHAnsi" w:eastAsia="Times New Roman" w:hAnsiTheme="majorHAnsi" w:cstheme="majorHAnsi"/>
          <w:spacing w:val="-1"/>
        </w:rPr>
        <w:t>Prestations de services du Répertoire</w:t>
      </w:r>
      <w:r w:rsidR="006044B8">
        <w:rPr>
          <w:rFonts w:asciiTheme="majorHAnsi" w:eastAsia="Times New Roman" w:hAnsiTheme="majorHAnsi" w:cstheme="majorHAnsi"/>
          <w:spacing w:val="-1"/>
        </w:rPr>
        <w:t xml:space="preserve"> </w:t>
      </w:r>
      <w:r w:rsidR="00B17A67" w:rsidRPr="006044B8">
        <w:rPr>
          <w:rFonts w:asciiTheme="majorHAnsi" w:eastAsia="Times New Roman" w:hAnsiTheme="majorHAnsi" w:cstheme="majorHAnsi"/>
          <w:spacing w:val="-1"/>
        </w:rPr>
        <w:t xml:space="preserve">de services </w:t>
      </w:r>
      <w:r w:rsidR="006044B8">
        <w:rPr>
          <w:rFonts w:asciiTheme="majorHAnsi" w:eastAsia="Times New Roman" w:hAnsiTheme="majorHAnsi" w:cstheme="majorHAnsi"/>
          <w:spacing w:val="-1"/>
        </w:rPr>
        <w:t>Politique Habitat</w:t>
      </w:r>
    </w:p>
    <w:p w14:paraId="0118F495" w14:textId="77777777" w:rsidR="007C0226" w:rsidRPr="006044B8" w:rsidRDefault="007C0226" w:rsidP="009D48AA">
      <w:pPr>
        <w:tabs>
          <w:tab w:val="left" w:pos="426"/>
        </w:tabs>
        <w:spacing w:before="120" w:line="276" w:lineRule="auto"/>
        <w:ind w:left="420" w:hanging="420"/>
        <w:jc w:val="both"/>
        <w:rPr>
          <w:rFonts w:asciiTheme="majorHAnsi" w:eastAsia="Times New Roman" w:hAnsiTheme="majorHAnsi" w:cstheme="majorHAnsi"/>
          <w:spacing w:val="-1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</w:r>
      <w:r w:rsidRPr="006044B8">
        <w:rPr>
          <w:rFonts w:asciiTheme="majorHAnsi" w:eastAsia="Times New Roman" w:hAnsiTheme="majorHAnsi" w:cstheme="majorHAnsi"/>
          <w:spacing w:val="-1"/>
        </w:rPr>
        <w:t xml:space="preserve">Construction </w:t>
      </w:r>
      <w:r w:rsidRPr="006044B8">
        <w:rPr>
          <w:rFonts w:asciiTheme="majorHAnsi" w:eastAsia="Times New Roman" w:hAnsiTheme="majorHAnsi" w:cstheme="majorHAnsi"/>
          <w:spacing w:val="-1"/>
          <w:u w:val="single"/>
        </w:rPr>
        <w:t>uniquement</w:t>
      </w:r>
      <w:r w:rsidRPr="006044B8">
        <w:rPr>
          <w:rFonts w:asciiTheme="majorHAnsi" w:eastAsia="Times New Roman" w:hAnsiTheme="majorHAnsi" w:cstheme="majorHAnsi"/>
          <w:spacing w:val="-1"/>
        </w:rPr>
        <w:t xml:space="preserve"> pour les Départements et Régions d’Outre-Mer (DROM) et pour les projets de l’axe 3 « Rapprocher les familles et soutenir les aidants »</w:t>
      </w:r>
    </w:p>
    <w:p w14:paraId="00B6F30F" w14:textId="2061E6C5" w:rsidR="007C0226" w:rsidRPr="006044B8" w:rsidRDefault="007C0226" w:rsidP="009D48AA">
      <w:pPr>
        <w:spacing w:before="120" w:line="276" w:lineRule="auto"/>
        <w:ind w:left="426" w:hanging="426"/>
        <w:jc w:val="both"/>
        <w:rPr>
          <w:rFonts w:asciiTheme="majorHAnsi" w:eastAsia="Times New Roman" w:hAnsiTheme="majorHAnsi" w:cstheme="majorHAnsi"/>
          <w:spacing w:val="-1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</w:r>
      <w:r w:rsidRPr="006044B8">
        <w:rPr>
          <w:rFonts w:asciiTheme="majorHAnsi" w:eastAsia="Times New Roman" w:hAnsiTheme="majorHAnsi" w:cstheme="majorHAnsi"/>
          <w:spacing w:val="-1"/>
        </w:rPr>
        <w:t xml:space="preserve">Acquisition de locaux </w:t>
      </w:r>
      <w:r w:rsidR="00295B1A" w:rsidRPr="00295B1A">
        <w:rPr>
          <w:rFonts w:asciiTheme="majorHAnsi" w:eastAsia="Times New Roman" w:hAnsiTheme="majorHAnsi" w:cstheme="majorHAnsi"/>
          <w:spacing w:val="-1"/>
          <w:u w:val="single"/>
        </w:rPr>
        <w:t>u</w:t>
      </w:r>
      <w:r w:rsidRPr="006044B8">
        <w:rPr>
          <w:rFonts w:asciiTheme="majorHAnsi" w:eastAsia="Times New Roman" w:hAnsiTheme="majorHAnsi" w:cstheme="majorHAnsi"/>
          <w:spacing w:val="-1"/>
          <w:u w:val="single"/>
        </w:rPr>
        <w:t>niquement</w:t>
      </w:r>
      <w:r w:rsidRPr="006044B8">
        <w:rPr>
          <w:rFonts w:asciiTheme="majorHAnsi" w:eastAsia="Times New Roman" w:hAnsiTheme="majorHAnsi" w:cstheme="majorHAnsi"/>
          <w:spacing w:val="-1"/>
        </w:rPr>
        <w:t xml:space="preserve"> </w:t>
      </w:r>
      <w:r w:rsidR="00B17A67" w:rsidRPr="006044B8">
        <w:rPr>
          <w:rFonts w:asciiTheme="majorHAnsi" w:eastAsia="Times New Roman" w:hAnsiTheme="majorHAnsi" w:cstheme="majorHAnsi"/>
          <w:spacing w:val="-1"/>
        </w:rPr>
        <w:t xml:space="preserve">pour </w:t>
      </w:r>
      <w:r w:rsidRPr="006044B8">
        <w:rPr>
          <w:rFonts w:asciiTheme="majorHAnsi" w:eastAsia="Times New Roman" w:hAnsiTheme="majorHAnsi" w:cstheme="majorHAnsi"/>
          <w:spacing w:val="-1"/>
        </w:rPr>
        <w:t xml:space="preserve">les projets de l’axe 3 « Rapprocher les familles et </w:t>
      </w:r>
      <w:proofErr w:type="gramStart"/>
      <w:r w:rsidRPr="006044B8">
        <w:rPr>
          <w:rFonts w:asciiTheme="majorHAnsi" w:eastAsia="Times New Roman" w:hAnsiTheme="majorHAnsi" w:cstheme="majorHAnsi"/>
          <w:spacing w:val="-1"/>
        </w:rPr>
        <w:t>soutenir</w:t>
      </w:r>
      <w:proofErr w:type="gramEnd"/>
      <w:r w:rsidRPr="006044B8">
        <w:rPr>
          <w:rFonts w:asciiTheme="majorHAnsi" w:eastAsia="Times New Roman" w:hAnsiTheme="majorHAnsi" w:cstheme="majorHAnsi"/>
          <w:spacing w:val="-1"/>
        </w:rPr>
        <w:t xml:space="preserve"> les aidants »</w:t>
      </w:r>
    </w:p>
    <w:p w14:paraId="33163E7B" w14:textId="77777777" w:rsidR="003C566F" w:rsidRPr="009C2FEA" w:rsidRDefault="003C566F" w:rsidP="00AF2302">
      <w:pPr>
        <w:spacing w:before="280" w:line="276" w:lineRule="auto"/>
        <w:ind w:firstLine="0"/>
        <w:jc w:val="both"/>
        <w:rPr>
          <w:rFonts w:asciiTheme="majorHAnsi" w:hAnsiTheme="majorHAnsi" w:cstheme="majorHAnsi"/>
          <w:sz w:val="28"/>
          <w:szCs w:val="28"/>
        </w:rPr>
      </w:pPr>
    </w:p>
    <w:p w14:paraId="6A70BC53" w14:textId="7DEAC861" w:rsidR="007C0226" w:rsidRPr="00263071" w:rsidRDefault="007C0226" w:rsidP="009C2FEA">
      <w:pPr>
        <w:spacing w:before="280" w:after="280" w:line="276" w:lineRule="auto"/>
        <w:ind w:firstLine="0"/>
        <w:jc w:val="both"/>
        <w:rPr>
          <w:rFonts w:asciiTheme="majorHAnsi" w:hAnsiTheme="majorHAnsi" w:cstheme="majorHAnsi"/>
          <w:b/>
          <w:bCs/>
          <w:color w:val="0085AC" w:themeColor="accent2"/>
          <w:sz w:val="32"/>
          <w:szCs w:val="32"/>
        </w:rPr>
      </w:pPr>
      <w:r w:rsidRPr="00263071">
        <w:rPr>
          <w:rFonts w:asciiTheme="majorHAnsi" w:hAnsiTheme="majorHAnsi" w:cstheme="majorHAnsi"/>
          <w:b/>
          <w:bCs/>
          <w:color w:val="0085AC" w:themeColor="accent2"/>
          <w:sz w:val="32"/>
          <w:szCs w:val="32"/>
        </w:rPr>
        <w:t>Etat d’avancement de l’opération</w:t>
      </w:r>
    </w:p>
    <w:p w14:paraId="01F5A7AE" w14:textId="0A7611D3" w:rsidR="007C0226" w:rsidRPr="006044B8" w:rsidRDefault="00D950D5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</w:r>
      <w:r w:rsidR="007C0226" w:rsidRPr="006044B8">
        <w:rPr>
          <w:rFonts w:asciiTheme="majorHAnsi" w:hAnsiTheme="majorHAnsi" w:cstheme="majorHAnsi"/>
        </w:rPr>
        <w:t xml:space="preserve">Obtention de l’autorisation du Conseil Départemental et Agence Régionale de Santé </w:t>
      </w:r>
    </w:p>
    <w:p w14:paraId="482E646D" w14:textId="77777777" w:rsidR="007C0226" w:rsidRPr="006044B8" w:rsidRDefault="007C0226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  <w:t>Permis de construire</w:t>
      </w:r>
    </w:p>
    <w:p w14:paraId="36CF7581" w14:textId="77777777" w:rsidR="007C0226" w:rsidRPr="006044B8" w:rsidRDefault="007C0226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  <w:t>Si projet ne nécessitant pas de permis de construire : projet architectural défini</w:t>
      </w:r>
    </w:p>
    <w:p w14:paraId="4FDBA06B" w14:textId="77777777" w:rsidR="007C0226" w:rsidRPr="006044B8" w:rsidRDefault="007C0226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  <w:t>Si achat de mobilier : devis obtenus</w:t>
      </w:r>
    </w:p>
    <w:p w14:paraId="60EFA471" w14:textId="77777777" w:rsidR="003C566F" w:rsidRDefault="003C566F" w:rsidP="00AF2302">
      <w:pPr>
        <w:spacing w:before="280" w:line="276" w:lineRule="auto"/>
        <w:ind w:firstLine="0"/>
        <w:jc w:val="both"/>
        <w:rPr>
          <w:rFonts w:asciiTheme="majorHAnsi" w:hAnsiTheme="majorHAnsi" w:cstheme="majorHAnsi"/>
          <w:b/>
          <w:bCs/>
          <w:color w:val="0085AC" w:themeColor="accent2"/>
          <w:sz w:val="28"/>
          <w:szCs w:val="28"/>
        </w:rPr>
      </w:pPr>
    </w:p>
    <w:p w14:paraId="4695D55C" w14:textId="77777777" w:rsidR="003C566F" w:rsidRDefault="003C566F" w:rsidP="00AF2302">
      <w:pPr>
        <w:spacing w:before="280" w:line="276" w:lineRule="auto"/>
        <w:ind w:firstLine="0"/>
        <w:jc w:val="both"/>
        <w:rPr>
          <w:rFonts w:asciiTheme="majorHAnsi" w:hAnsiTheme="majorHAnsi" w:cstheme="majorHAnsi"/>
          <w:b/>
          <w:bCs/>
          <w:color w:val="0085AC" w:themeColor="accent2"/>
          <w:sz w:val="28"/>
          <w:szCs w:val="28"/>
        </w:rPr>
      </w:pPr>
    </w:p>
    <w:p w14:paraId="677B4A8F" w14:textId="35406373" w:rsidR="007C0226" w:rsidRPr="00263071" w:rsidRDefault="007C0226" w:rsidP="009C2FEA">
      <w:pPr>
        <w:spacing w:before="280" w:after="280" w:line="276" w:lineRule="auto"/>
        <w:ind w:firstLine="0"/>
        <w:jc w:val="both"/>
        <w:rPr>
          <w:rFonts w:asciiTheme="majorHAnsi" w:hAnsiTheme="majorHAnsi" w:cstheme="majorHAnsi"/>
          <w:b/>
          <w:bCs/>
          <w:color w:val="0085AC" w:themeColor="accent2"/>
          <w:sz w:val="32"/>
          <w:szCs w:val="32"/>
        </w:rPr>
      </w:pPr>
      <w:r w:rsidRPr="00263071">
        <w:rPr>
          <w:rFonts w:asciiTheme="majorHAnsi" w:hAnsiTheme="majorHAnsi" w:cstheme="majorHAnsi"/>
          <w:b/>
          <w:bCs/>
          <w:color w:val="0085AC" w:themeColor="accent2"/>
          <w:sz w:val="32"/>
          <w:szCs w:val="32"/>
        </w:rPr>
        <w:lastRenderedPageBreak/>
        <w:t>Critères d’éligibilité</w:t>
      </w:r>
    </w:p>
    <w:p w14:paraId="5D9AC8C7" w14:textId="2F051A13" w:rsidR="007C0226" w:rsidRPr="006044B8" w:rsidRDefault="007C0226" w:rsidP="009D48AA">
      <w:pPr>
        <w:spacing w:before="120" w:line="276" w:lineRule="auto"/>
        <w:ind w:firstLine="0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6044B8">
        <w:rPr>
          <w:rFonts w:asciiTheme="majorHAnsi" w:hAnsiTheme="majorHAnsi" w:cstheme="majorHAnsi"/>
          <w:b/>
          <w:bCs/>
          <w:color w:val="000000" w:themeColor="text1"/>
        </w:rPr>
        <w:t xml:space="preserve">L’établissement visé par le projet doit inclure </w:t>
      </w:r>
      <w:r w:rsidR="00450B24" w:rsidRPr="006044B8">
        <w:rPr>
          <w:rFonts w:asciiTheme="majorHAnsi" w:hAnsiTheme="majorHAnsi" w:cstheme="majorHAnsi"/>
          <w:b/>
          <w:bCs/>
          <w:color w:val="000000" w:themeColor="text1"/>
          <w:u w:val="single"/>
        </w:rPr>
        <w:t>obligatoirement</w:t>
      </w:r>
      <w:r w:rsidR="00450B24" w:rsidRPr="006044B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6044B8">
        <w:rPr>
          <w:rFonts w:asciiTheme="majorHAnsi" w:hAnsiTheme="majorHAnsi" w:cstheme="majorHAnsi"/>
          <w:b/>
          <w:bCs/>
          <w:color w:val="000000" w:themeColor="text1"/>
          <w:u w:val="single"/>
        </w:rPr>
        <w:t>tous</w:t>
      </w:r>
      <w:r w:rsidRPr="006044B8">
        <w:rPr>
          <w:rFonts w:asciiTheme="majorHAnsi" w:hAnsiTheme="majorHAnsi" w:cstheme="majorHAnsi"/>
          <w:b/>
          <w:bCs/>
          <w:color w:val="000000" w:themeColor="text1"/>
        </w:rPr>
        <w:t xml:space="preserve"> les items suivants</w:t>
      </w:r>
      <w:r w:rsidR="00450B24" w:rsidRPr="006044B8">
        <w:rPr>
          <w:rFonts w:asciiTheme="majorHAnsi" w:hAnsiTheme="majorHAnsi" w:cstheme="majorHAnsi"/>
          <w:b/>
          <w:bCs/>
          <w:color w:val="000000" w:themeColor="text1"/>
        </w:rPr>
        <w:t> :</w:t>
      </w:r>
    </w:p>
    <w:p w14:paraId="791E7BCB" w14:textId="2C03AD51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</w:r>
      <w:bookmarkStart w:id="0" w:name="_Hlk116927572"/>
      <w:r w:rsidRPr="006044B8">
        <w:rPr>
          <w:rFonts w:asciiTheme="majorHAnsi" w:hAnsiTheme="majorHAnsi" w:cstheme="majorHAnsi"/>
        </w:rPr>
        <w:t xml:space="preserve">Superficie de </w:t>
      </w:r>
      <w:r w:rsidR="00144BE1">
        <w:rPr>
          <w:rFonts w:asciiTheme="majorHAnsi" w:hAnsiTheme="majorHAnsi" w:cstheme="majorHAnsi"/>
        </w:rPr>
        <w:t>tous les e</w:t>
      </w:r>
      <w:r w:rsidRPr="006044B8">
        <w:rPr>
          <w:rFonts w:asciiTheme="majorHAnsi" w:hAnsiTheme="majorHAnsi" w:cstheme="majorHAnsi"/>
        </w:rPr>
        <w:t>space</w:t>
      </w:r>
      <w:r w:rsidR="00144BE1">
        <w:rPr>
          <w:rFonts w:asciiTheme="majorHAnsi" w:hAnsiTheme="majorHAnsi" w:cstheme="majorHAnsi"/>
        </w:rPr>
        <w:t>s</w:t>
      </w:r>
      <w:r w:rsidRPr="006044B8">
        <w:rPr>
          <w:rFonts w:asciiTheme="majorHAnsi" w:hAnsiTheme="majorHAnsi" w:cstheme="majorHAnsi"/>
        </w:rPr>
        <w:t xml:space="preserve"> privatif</w:t>
      </w:r>
      <w:r w:rsidR="00144BE1">
        <w:rPr>
          <w:rFonts w:asciiTheme="majorHAnsi" w:hAnsiTheme="majorHAnsi" w:cstheme="majorHAnsi"/>
        </w:rPr>
        <w:t>s</w:t>
      </w:r>
      <w:r w:rsidRPr="006044B8">
        <w:rPr>
          <w:rFonts w:asciiTheme="majorHAnsi" w:hAnsiTheme="majorHAnsi" w:cstheme="majorHAnsi"/>
        </w:rPr>
        <w:t xml:space="preserve"> par personne (salle d’eau incluse) supérieure </w:t>
      </w:r>
      <w:r w:rsidR="006044B8">
        <w:rPr>
          <w:rFonts w:asciiTheme="majorHAnsi" w:hAnsiTheme="majorHAnsi" w:cstheme="majorHAnsi"/>
        </w:rPr>
        <w:t xml:space="preserve">ou </w:t>
      </w:r>
      <w:r w:rsidR="006044B8" w:rsidRPr="006044B8">
        <w:rPr>
          <w:rFonts w:asciiTheme="majorHAnsi" w:hAnsiTheme="majorHAnsi" w:cstheme="majorHAnsi"/>
        </w:rPr>
        <w:t xml:space="preserve">égale </w:t>
      </w:r>
      <w:r w:rsidRPr="006044B8">
        <w:rPr>
          <w:rFonts w:asciiTheme="majorHAnsi" w:hAnsiTheme="majorHAnsi" w:cstheme="majorHAnsi"/>
        </w:rPr>
        <w:t>à 20m²</w:t>
      </w:r>
    </w:p>
    <w:p w14:paraId="21801508" w14:textId="43A24A73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  <w:t xml:space="preserve">Ratio </w:t>
      </w:r>
      <w:r w:rsidR="003F5EFD" w:rsidRPr="006044B8">
        <w:rPr>
          <w:rFonts w:asciiTheme="majorHAnsi" w:hAnsiTheme="majorHAnsi" w:cstheme="majorHAnsi"/>
        </w:rPr>
        <w:t>g</w:t>
      </w:r>
      <w:r w:rsidRPr="006044B8">
        <w:rPr>
          <w:rFonts w:asciiTheme="majorHAnsi" w:hAnsiTheme="majorHAnsi" w:cstheme="majorHAnsi"/>
        </w:rPr>
        <w:t xml:space="preserve">lobal </w:t>
      </w:r>
      <w:r w:rsidR="003F5EFD" w:rsidRPr="006044B8">
        <w:rPr>
          <w:rFonts w:asciiTheme="majorHAnsi" w:hAnsiTheme="majorHAnsi" w:cstheme="majorHAnsi"/>
        </w:rPr>
        <w:t xml:space="preserve">supérieur ou égal à 0,5 ETP </w:t>
      </w:r>
      <w:r w:rsidRPr="006044B8">
        <w:rPr>
          <w:rFonts w:asciiTheme="majorHAnsi" w:hAnsiTheme="majorHAnsi" w:cstheme="majorHAnsi"/>
        </w:rPr>
        <w:t xml:space="preserve">et </w:t>
      </w:r>
      <w:r w:rsidR="003F5EFD" w:rsidRPr="006044B8">
        <w:rPr>
          <w:rFonts w:asciiTheme="majorHAnsi" w:hAnsiTheme="majorHAnsi" w:cstheme="majorHAnsi"/>
        </w:rPr>
        <w:t>ratio s</w:t>
      </w:r>
      <w:r w:rsidRPr="006044B8">
        <w:rPr>
          <w:rFonts w:asciiTheme="majorHAnsi" w:hAnsiTheme="majorHAnsi" w:cstheme="majorHAnsi"/>
        </w:rPr>
        <w:t xml:space="preserve">oins </w:t>
      </w:r>
      <w:r w:rsidR="003F5EFD" w:rsidRPr="006044B8">
        <w:rPr>
          <w:rFonts w:asciiTheme="majorHAnsi" w:hAnsiTheme="majorHAnsi" w:cstheme="majorHAnsi"/>
        </w:rPr>
        <w:t xml:space="preserve">supérieur ou égal à </w:t>
      </w:r>
      <w:r w:rsidRPr="006044B8">
        <w:rPr>
          <w:rFonts w:asciiTheme="majorHAnsi" w:hAnsiTheme="majorHAnsi" w:cstheme="majorHAnsi"/>
        </w:rPr>
        <w:t>0</w:t>
      </w:r>
      <w:r w:rsidR="003F5EFD" w:rsidRPr="006044B8">
        <w:rPr>
          <w:rFonts w:asciiTheme="majorHAnsi" w:hAnsiTheme="majorHAnsi" w:cstheme="majorHAnsi"/>
        </w:rPr>
        <w:t>,</w:t>
      </w:r>
      <w:r w:rsidRPr="006044B8">
        <w:rPr>
          <w:rFonts w:asciiTheme="majorHAnsi" w:hAnsiTheme="majorHAnsi" w:cstheme="majorHAnsi"/>
        </w:rPr>
        <w:t>26 ETP</w:t>
      </w:r>
    </w:p>
    <w:p w14:paraId="49B3982A" w14:textId="5FD40E04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  <w:t>Démarche HQE – développement durable</w:t>
      </w:r>
    </w:p>
    <w:p w14:paraId="09E16F4F" w14:textId="52378363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  <w:t>Accompagnement médico-social prévu pour les personnes atteintes de la maladie d’Alzheimer ou troubles apparentés (</w:t>
      </w:r>
      <w:r w:rsidR="007C0226" w:rsidRPr="006044B8">
        <w:rPr>
          <w:rFonts w:asciiTheme="majorHAnsi" w:hAnsiTheme="majorHAnsi" w:cstheme="majorHAnsi"/>
        </w:rPr>
        <w:t xml:space="preserve">par </w:t>
      </w:r>
      <w:r w:rsidR="006044B8">
        <w:rPr>
          <w:rFonts w:asciiTheme="majorHAnsi" w:hAnsiTheme="majorHAnsi" w:cstheme="majorHAnsi"/>
        </w:rPr>
        <w:t xml:space="preserve">un </w:t>
      </w:r>
      <w:r w:rsidRPr="006044B8">
        <w:rPr>
          <w:rFonts w:asciiTheme="majorHAnsi" w:hAnsiTheme="majorHAnsi" w:cstheme="majorHAnsi"/>
        </w:rPr>
        <w:t>personnel formé à l’accompagnement de ce public ou PASA-UHR)</w:t>
      </w:r>
    </w:p>
    <w:p w14:paraId="2877DA54" w14:textId="0A169E47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="00871C90" w:rsidRPr="006044B8">
        <w:rPr>
          <w:rFonts w:asciiTheme="majorHAnsi" w:hAnsiTheme="majorHAnsi" w:cstheme="majorHAnsi"/>
        </w:rPr>
        <w:tab/>
      </w:r>
      <w:r w:rsidRPr="006044B8">
        <w:rPr>
          <w:rFonts w:asciiTheme="majorHAnsi" w:hAnsiTheme="majorHAnsi" w:cstheme="majorHAnsi"/>
        </w:rPr>
        <w:t xml:space="preserve">Diversité des modes d’accueil </w:t>
      </w:r>
      <w:r w:rsidR="009A6E63">
        <w:rPr>
          <w:rFonts w:asciiTheme="majorHAnsi" w:hAnsiTheme="majorHAnsi" w:cstheme="majorHAnsi"/>
        </w:rPr>
        <w:t>(</w:t>
      </w:r>
      <w:r w:rsidR="009A6E63" w:rsidRPr="006044B8">
        <w:rPr>
          <w:rFonts w:asciiTheme="majorHAnsi" w:hAnsiTheme="majorHAnsi" w:cstheme="majorHAnsi"/>
        </w:rPr>
        <w:t>hébergement temporaire, accueil de jour, de nuit, d’urgence,</w:t>
      </w:r>
      <w:r w:rsidR="009A6E63">
        <w:rPr>
          <w:rFonts w:asciiTheme="majorHAnsi" w:hAnsiTheme="majorHAnsi" w:cstheme="majorHAnsi"/>
        </w:rPr>
        <w:t xml:space="preserve"> …) </w:t>
      </w:r>
      <w:r w:rsidRPr="006044B8">
        <w:rPr>
          <w:rFonts w:asciiTheme="majorHAnsi" w:hAnsiTheme="majorHAnsi" w:cstheme="majorHAnsi"/>
        </w:rPr>
        <w:t xml:space="preserve">et/ou des prestations </w:t>
      </w:r>
      <w:r w:rsidR="000400D4">
        <w:rPr>
          <w:rFonts w:asciiTheme="majorHAnsi" w:hAnsiTheme="majorHAnsi" w:cstheme="majorHAnsi"/>
        </w:rPr>
        <w:t xml:space="preserve">complémentaires proposées par l’établissements </w:t>
      </w:r>
      <w:r w:rsidR="009A6E63">
        <w:rPr>
          <w:rFonts w:asciiTheme="majorHAnsi" w:hAnsiTheme="majorHAnsi" w:cstheme="majorHAnsi"/>
        </w:rPr>
        <w:t>aux non-résidents</w:t>
      </w:r>
      <w:r w:rsidRPr="006044B8">
        <w:rPr>
          <w:rFonts w:asciiTheme="majorHAnsi" w:hAnsiTheme="majorHAnsi" w:cstheme="majorHAnsi"/>
        </w:rPr>
        <w:t xml:space="preserve"> </w:t>
      </w:r>
      <w:r w:rsidR="009A6E63">
        <w:rPr>
          <w:rFonts w:asciiTheme="majorHAnsi" w:hAnsiTheme="majorHAnsi" w:cstheme="majorHAnsi"/>
        </w:rPr>
        <w:t>(</w:t>
      </w:r>
      <w:r w:rsidR="009A6E63" w:rsidRPr="006044B8">
        <w:rPr>
          <w:rFonts w:asciiTheme="majorHAnsi" w:hAnsiTheme="majorHAnsi" w:cstheme="majorHAnsi"/>
        </w:rPr>
        <w:t>plateforme gérontologique,</w:t>
      </w:r>
      <w:r w:rsidRPr="006044B8">
        <w:rPr>
          <w:rFonts w:asciiTheme="majorHAnsi" w:hAnsiTheme="majorHAnsi" w:cstheme="majorHAnsi"/>
        </w:rPr>
        <w:t xml:space="preserve"> portage de repas</w:t>
      </w:r>
      <w:r w:rsidR="009A6E63">
        <w:rPr>
          <w:rFonts w:asciiTheme="majorHAnsi" w:hAnsiTheme="majorHAnsi" w:cstheme="majorHAnsi"/>
        </w:rPr>
        <w:t xml:space="preserve">, blanchisserie, balnéothérapie, </w:t>
      </w:r>
      <w:r w:rsidRPr="006044B8">
        <w:rPr>
          <w:rFonts w:asciiTheme="majorHAnsi" w:hAnsiTheme="majorHAnsi" w:cstheme="majorHAnsi"/>
        </w:rPr>
        <w:t>…)</w:t>
      </w:r>
    </w:p>
    <w:p w14:paraId="0537BEAA" w14:textId="77777777" w:rsidR="003C566F" w:rsidRDefault="003C566F" w:rsidP="009D48AA">
      <w:pPr>
        <w:spacing w:before="120" w:line="276" w:lineRule="auto"/>
        <w:ind w:firstLine="0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F3DC420" w14:textId="50A280E5" w:rsidR="00450B24" w:rsidRPr="006044B8" w:rsidRDefault="00450B24" w:rsidP="009D48AA">
      <w:pPr>
        <w:spacing w:before="120" w:line="276" w:lineRule="auto"/>
        <w:ind w:firstLine="0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6044B8">
        <w:rPr>
          <w:rFonts w:asciiTheme="majorHAnsi" w:hAnsiTheme="majorHAnsi" w:cstheme="majorHAnsi"/>
          <w:b/>
          <w:bCs/>
          <w:color w:val="000000" w:themeColor="text1"/>
        </w:rPr>
        <w:t xml:space="preserve">L’établissement visé par le projet doit inclure </w:t>
      </w:r>
      <w:r w:rsidRPr="006044B8">
        <w:rPr>
          <w:rFonts w:asciiTheme="majorHAnsi" w:hAnsiTheme="majorHAnsi" w:cstheme="majorHAnsi"/>
          <w:b/>
          <w:bCs/>
          <w:color w:val="000000" w:themeColor="text1"/>
          <w:u w:val="single"/>
        </w:rPr>
        <w:t>obligatoirement</w:t>
      </w:r>
      <w:r w:rsidRPr="006044B8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6044B8">
        <w:rPr>
          <w:rFonts w:asciiTheme="majorHAnsi" w:hAnsiTheme="majorHAnsi" w:cstheme="majorHAnsi"/>
          <w:b/>
          <w:bCs/>
          <w:color w:val="000000" w:themeColor="text1"/>
          <w:u w:val="single"/>
        </w:rPr>
        <w:t>au moins 2</w:t>
      </w:r>
      <w:r w:rsidRPr="006044B8">
        <w:rPr>
          <w:rFonts w:asciiTheme="majorHAnsi" w:hAnsiTheme="majorHAnsi" w:cstheme="majorHAnsi"/>
          <w:b/>
          <w:bCs/>
          <w:color w:val="000000" w:themeColor="text1"/>
        </w:rPr>
        <w:t xml:space="preserve"> des items suivants :</w:t>
      </w:r>
    </w:p>
    <w:bookmarkEnd w:id="0"/>
    <w:p w14:paraId="54E13790" w14:textId="426AE785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bookmarkEnd w:id="1"/>
      <w:r w:rsidRPr="006044B8">
        <w:rPr>
          <w:rFonts w:asciiTheme="majorHAnsi" w:hAnsiTheme="majorHAnsi" w:cstheme="majorHAnsi"/>
        </w:rPr>
        <w:tab/>
        <w:t>Tarif hébergement inférieur ou égal à 80 €/jour en province</w:t>
      </w:r>
    </w:p>
    <w:p w14:paraId="5F1D6747" w14:textId="77777777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proofErr w:type="gramStart"/>
      <w:r w:rsidRPr="006044B8">
        <w:rPr>
          <w:rFonts w:asciiTheme="majorHAnsi" w:hAnsiTheme="majorHAnsi" w:cstheme="majorHAnsi"/>
        </w:rPr>
        <w:t>ou</w:t>
      </w:r>
      <w:proofErr w:type="gramEnd"/>
    </w:p>
    <w:p w14:paraId="060FF214" w14:textId="1BFED299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  <w:t>Tarif hébergement inférieur ou égal à 110 €/jour en Ile-de-France et D</w:t>
      </w:r>
      <w:r w:rsidR="00A52BEF" w:rsidRPr="006044B8">
        <w:rPr>
          <w:rFonts w:asciiTheme="majorHAnsi" w:hAnsiTheme="majorHAnsi" w:cstheme="majorHAnsi"/>
        </w:rPr>
        <w:t>R</w:t>
      </w:r>
      <w:r w:rsidRPr="006044B8">
        <w:rPr>
          <w:rFonts w:asciiTheme="majorHAnsi" w:hAnsiTheme="majorHAnsi" w:cstheme="majorHAnsi"/>
        </w:rPr>
        <w:t xml:space="preserve">OM </w:t>
      </w:r>
    </w:p>
    <w:p w14:paraId="2CC6903B" w14:textId="40D8CA8F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  <w:t>Présence d’espaces dédiés à l’animation et à la vie sociale (tisanerie, salons, salles à manger) à chaque étage</w:t>
      </w:r>
    </w:p>
    <w:p w14:paraId="5897EC4B" w14:textId="57DF9A5A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  <w:t>Présence d’espaces extérieurs accessibles à toutes dépendances (jardins, terrasses…)</w:t>
      </w:r>
    </w:p>
    <w:p w14:paraId="5750D050" w14:textId="77777777" w:rsidR="00581384" w:rsidRPr="006044B8" w:rsidRDefault="00581384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Pr="006044B8">
        <w:rPr>
          <w:rFonts w:asciiTheme="majorHAnsi" w:hAnsiTheme="majorHAnsi" w:cstheme="majorHAnsi"/>
        </w:rPr>
        <w:tab/>
        <w:t xml:space="preserve">Etablissement majoritairement habilité à l’aide sociale </w:t>
      </w:r>
    </w:p>
    <w:p w14:paraId="4C8620BB" w14:textId="77777777" w:rsidR="003C566F" w:rsidRPr="009C2FEA" w:rsidRDefault="003C566F" w:rsidP="00707131">
      <w:pPr>
        <w:spacing w:before="280" w:line="276" w:lineRule="auto"/>
        <w:ind w:firstLine="0"/>
        <w:jc w:val="both"/>
        <w:rPr>
          <w:rFonts w:asciiTheme="majorHAnsi" w:hAnsiTheme="majorHAnsi" w:cstheme="majorHAnsi"/>
          <w:sz w:val="28"/>
          <w:szCs w:val="28"/>
        </w:rPr>
      </w:pPr>
    </w:p>
    <w:p w14:paraId="57D7C8FF" w14:textId="22AC715F" w:rsidR="00450B24" w:rsidRPr="00263071" w:rsidRDefault="00450B24" w:rsidP="009C2FEA">
      <w:pPr>
        <w:spacing w:before="280" w:after="280" w:line="276" w:lineRule="auto"/>
        <w:ind w:firstLine="0"/>
        <w:jc w:val="both"/>
        <w:rPr>
          <w:rFonts w:asciiTheme="majorHAnsi" w:hAnsiTheme="majorHAnsi" w:cstheme="majorHAnsi"/>
          <w:b/>
          <w:bCs/>
          <w:color w:val="0085AC" w:themeColor="accent2"/>
          <w:sz w:val="32"/>
          <w:szCs w:val="32"/>
        </w:rPr>
      </w:pPr>
      <w:r w:rsidRPr="00263071">
        <w:rPr>
          <w:rFonts w:asciiTheme="majorHAnsi" w:hAnsiTheme="majorHAnsi" w:cstheme="majorHAnsi"/>
          <w:b/>
          <w:bCs/>
          <w:color w:val="0085AC" w:themeColor="accent2"/>
          <w:sz w:val="32"/>
          <w:szCs w:val="32"/>
        </w:rPr>
        <w:t>Coût prévisionnel de l’opération</w:t>
      </w:r>
    </w:p>
    <w:p w14:paraId="54D7C544" w14:textId="0F48384D" w:rsidR="00450B24" w:rsidRPr="006044B8" w:rsidRDefault="00450B24" w:rsidP="009D48AA">
      <w:pPr>
        <w:spacing w:before="120" w:line="276" w:lineRule="auto"/>
        <w:ind w:firstLine="0"/>
        <w:jc w:val="both"/>
        <w:rPr>
          <w:rFonts w:asciiTheme="majorHAnsi" w:hAnsiTheme="majorHAnsi" w:cstheme="majorHAnsi"/>
          <w:color w:val="000000" w:themeColor="text1"/>
        </w:rPr>
      </w:pPr>
      <w:r w:rsidRPr="006044B8">
        <w:rPr>
          <w:rFonts w:asciiTheme="majorHAnsi" w:hAnsiTheme="majorHAnsi" w:cstheme="majorHAnsi"/>
          <w:color w:val="000000" w:themeColor="text1"/>
        </w:rPr>
        <w:t>Montant total prévisionnel de l’opération, toutes taxes comprises, tou</w:t>
      </w:r>
      <w:r w:rsidR="00B17A67" w:rsidRPr="006044B8">
        <w:rPr>
          <w:rFonts w:asciiTheme="majorHAnsi" w:hAnsiTheme="majorHAnsi" w:cstheme="majorHAnsi"/>
          <w:color w:val="000000" w:themeColor="text1"/>
        </w:rPr>
        <w:t>s</w:t>
      </w:r>
      <w:r w:rsidRPr="006044B8">
        <w:rPr>
          <w:rFonts w:asciiTheme="majorHAnsi" w:hAnsiTheme="majorHAnsi" w:cstheme="majorHAnsi"/>
          <w:color w:val="000000" w:themeColor="text1"/>
        </w:rPr>
        <w:t xml:space="preserve"> types de dépenses confondus (éligibles ou non au financement dans le cadre de la politique Habitat Agirc-Arrco)</w:t>
      </w:r>
    </w:p>
    <w:p w14:paraId="1B9C07ED" w14:textId="4BE8D861" w:rsidR="00E0437F" w:rsidRDefault="00450B24" w:rsidP="009D48AA">
      <w:pPr>
        <w:spacing w:before="120" w:line="276" w:lineRule="auto"/>
        <w:ind w:firstLine="0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6044B8">
        <w:rPr>
          <w:rFonts w:asciiTheme="majorHAnsi" w:hAnsiTheme="majorHAnsi" w:cstheme="majorHAnsi"/>
          <w:b/>
          <w:bCs/>
          <w:color w:val="000000" w:themeColor="text1"/>
        </w:rPr>
        <w:t xml:space="preserve">XXX XXXX </w:t>
      </w:r>
      <w:proofErr w:type="spellStart"/>
      <w:r w:rsidRPr="006044B8">
        <w:rPr>
          <w:rFonts w:asciiTheme="majorHAnsi" w:hAnsiTheme="majorHAnsi" w:cstheme="majorHAnsi"/>
          <w:b/>
          <w:bCs/>
          <w:color w:val="000000" w:themeColor="text1"/>
        </w:rPr>
        <w:t>XXXX</w:t>
      </w:r>
      <w:proofErr w:type="spellEnd"/>
      <w:r w:rsidRPr="006044B8">
        <w:rPr>
          <w:rFonts w:asciiTheme="majorHAnsi" w:hAnsiTheme="majorHAnsi" w:cstheme="majorHAnsi"/>
          <w:b/>
          <w:bCs/>
          <w:color w:val="000000" w:themeColor="text1"/>
        </w:rPr>
        <w:t xml:space="preserve"> €</w:t>
      </w:r>
    </w:p>
    <w:p w14:paraId="26ECCAA5" w14:textId="77777777" w:rsidR="003C566F" w:rsidRDefault="003C566F" w:rsidP="009D48AA">
      <w:pPr>
        <w:spacing w:before="120" w:line="276" w:lineRule="auto"/>
        <w:ind w:firstLine="0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22736E0C" w14:textId="77777777" w:rsidR="003C566F" w:rsidRDefault="003C566F" w:rsidP="009D48AA">
      <w:pPr>
        <w:spacing w:before="120" w:line="276" w:lineRule="auto"/>
        <w:ind w:firstLine="0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6E89B43F" w14:textId="77777777" w:rsidR="003C566F" w:rsidRDefault="003C566F" w:rsidP="009D48AA">
      <w:pPr>
        <w:spacing w:before="120" w:line="276" w:lineRule="auto"/>
        <w:ind w:firstLine="0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0478E248" w14:textId="77777777" w:rsidR="003C566F" w:rsidRDefault="003C566F" w:rsidP="009D48AA">
      <w:pPr>
        <w:spacing w:before="120" w:line="276" w:lineRule="auto"/>
        <w:ind w:firstLine="0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623187DC" w14:textId="77777777" w:rsidR="009C2FEA" w:rsidRDefault="009C2FEA" w:rsidP="009D48AA">
      <w:pPr>
        <w:spacing w:before="120" w:line="276" w:lineRule="auto"/>
        <w:ind w:firstLine="0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45792486" w14:textId="15275E83" w:rsidR="007C0226" w:rsidRPr="00263071" w:rsidRDefault="007C0226" w:rsidP="009C2FEA">
      <w:pPr>
        <w:spacing w:before="280" w:after="280" w:line="276" w:lineRule="auto"/>
        <w:ind w:firstLine="0"/>
        <w:jc w:val="both"/>
        <w:rPr>
          <w:rFonts w:asciiTheme="majorHAnsi" w:hAnsiTheme="majorHAnsi" w:cstheme="majorHAnsi"/>
          <w:b/>
          <w:bCs/>
          <w:color w:val="0085AC" w:themeColor="accent2"/>
          <w:sz w:val="32"/>
          <w:szCs w:val="32"/>
        </w:rPr>
      </w:pPr>
      <w:r w:rsidRPr="00263071">
        <w:rPr>
          <w:rFonts w:asciiTheme="majorHAnsi" w:hAnsiTheme="majorHAnsi" w:cstheme="majorHAnsi"/>
          <w:b/>
          <w:bCs/>
          <w:color w:val="0085AC" w:themeColor="accent2"/>
          <w:sz w:val="32"/>
          <w:szCs w:val="32"/>
        </w:rPr>
        <w:lastRenderedPageBreak/>
        <w:t>Engagement des parties</w:t>
      </w:r>
    </w:p>
    <w:p w14:paraId="537AEFA3" w14:textId="480CA1A0" w:rsidR="007C0226" w:rsidRPr="006044B8" w:rsidRDefault="00263071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="007C0226" w:rsidRPr="00C67FD3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="007C0226" w:rsidRPr="006044B8">
        <w:rPr>
          <w:rFonts w:asciiTheme="majorHAnsi" w:hAnsiTheme="majorHAnsi" w:cstheme="majorHAnsi"/>
          <w:color w:val="000000" w:themeColor="text1"/>
        </w:rPr>
        <w:t>Les parties s’engagent au respect de la totalité du cahier des charges Agirc-Arrco</w:t>
      </w:r>
    </w:p>
    <w:p w14:paraId="2E481A94" w14:textId="3FC9F232" w:rsidR="007C0226" w:rsidRPr="006044B8" w:rsidRDefault="007C0226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044B8">
        <w:rPr>
          <w:rFonts w:asciiTheme="majorHAnsi" w:hAnsiTheme="majorHAnsi" w:cstheme="majorHAnsi"/>
          <w:color w:val="000000" w:themeColor="text1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  <w:color w:val="000000" w:themeColor="text1"/>
        </w:rPr>
        <w:instrText xml:space="preserve"> FORMCHECKBOX </w:instrText>
      </w:r>
      <w:r w:rsidR="00000000">
        <w:rPr>
          <w:rFonts w:asciiTheme="majorHAnsi" w:hAnsiTheme="majorHAnsi" w:cstheme="majorHAnsi"/>
          <w:color w:val="000000" w:themeColor="text1"/>
        </w:rPr>
      </w:r>
      <w:r w:rsidR="00000000">
        <w:rPr>
          <w:rFonts w:asciiTheme="majorHAnsi" w:hAnsiTheme="majorHAnsi" w:cstheme="majorHAnsi"/>
          <w:color w:val="000000" w:themeColor="text1"/>
        </w:rPr>
        <w:fldChar w:fldCharType="separate"/>
      </w:r>
      <w:r w:rsidRPr="006044B8">
        <w:rPr>
          <w:rFonts w:asciiTheme="majorHAnsi" w:hAnsiTheme="majorHAnsi" w:cstheme="majorHAnsi"/>
          <w:color w:val="000000" w:themeColor="text1"/>
        </w:rPr>
        <w:fldChar w:fldCharType="end"/>
      </w:r>
      <w:r w:rsidRPr="006044B8">
        <w:rPr>
          <w:rFonts w:asciiTheme="majorHAnsi" w:hAnsiTheme="majorHAnsi" w:cstheme="majorHAnsi"/>
          <w:color w:val="000000" w:themeColor="text1"/>
        </w:rPr>
        <w:tab/>
        <w:t>Intervention non plafonnée des Institutions de Retraite Complémentaire (IRC</w:t>
      </w:r>
      <w:r w:rsidR="00B17A67" w:rsidRPr="006044B8">
        <w:rPr>
          <w:rFonts w:asciiTheme="majorHAnsi" w:hAnsiTheme="majorHAnsi" w:cstheme="majorHAnsi"/>
          <w:color w:val="000000" w:themeColor="text1"/>
        </w:rPr>
        <w:t xml:space="preserve">) </w:t>
      </w:r>
      <w:r w:rsidRPr="006044B8">
        <w:rPr>
          <w:rFonts w:asciiTheme="majorHAnsi" w:hAnsiTheme="majorHAnsi" w:cstheme="majorHAnsi"/>
          <w:color w:val="000000" w:themeColor="text1"/>
        </w:rPr>
        <w:t>si le</w:t>
      </w:r>
      <w:r w:rsidR="00B17A67" w:rsidRPr="006044B8">
        <w:rPr>
          <w:rFonts w:asciiTheme="majorHAnsi" w:hAnsiTheme="majorHAnsi" w:cstheme="majorHAnsi"/>
          <w:color w:val="000000" w:themeColor="text1"/>
        </w:rPr>
        <w:t xml:space="preserve"> montant total des dépenses éligibles </w:t>
      </w:r>
      <w:r w:rsidRPr="006044B8">
        <w:rPr>
          <w:rFonts w:asciiTheme="majorHAnsi" w:hAnsiTheme="majorHAnsi" w:cstheme="majorHAnsi"/>
          <w:color w:val="000000" w:themeColor="text1"/>
        </w:rPr>
        <w:t>est inférieur à 50 000 €</w:t>
      </w:r>
    </w:p>
    <w:p w14:paraId="1F307BDB" w14:textId="7EDBBA3B" w:rsidR="007C0226" w:rsidRPr="006044B8" w:rsidRDefault="00263071" w:rsidP="009D48AA">
      <w:pPr>
        <w:tabs>
          <w:tab w:val="left" w:pos="1193"/>
        </w:tabs>
        <w:spacing w:before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ab/>
      </w:r>
      <w:r w:rsidR="007C0226" w:rsidRPr="006044B8">
        <w:rPr>
          <w:rFonts w:asciiTheme="majorHAnsi" w:hAnsiTheme="majorHAnsi" w:cstheme="majorHAnsi"/>
          <w:color w:val="000000" w:themeColor="text1"/>
        </w:rPr>
        <w:t>Intervention maximale des IRC dans la limite de 50 % du montant total des dépenses éligibles si ce montant est compris entre 50 000 € et 300 000 € (dont l’intervention concernant les prestations intellectuelles est plafonnée à 100 000 €)</w:t>
      </w:r>
    </w:p>
    <w:p w14:paraId="220C3D1A" w14:textId="4A70718B" w:rsidR="007C0226" w:rsidRPr="006044B8" w:rsidRDefault="00263071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="007C0226" w:rsidRPr="006044B8">
        <w:rPr>
          <w:rFonts w:asciiTheme="majorHAnsi" w:hAnsiTheme="majorHAnsi" w:cstheme="majorHAnsi"/>
          <w:color w:val="000000" w:themeColor="text1"/>
        </w:rPr>
        <w:tab/>
        <w:t>Intervention maximale des IRC dans la limite de 33 % du montant total des dépenses éligibles si ce montant est supérieur à 300 000 € (dont l’intervention concernant les prestations intellectuelles est plafonnée à 100 000 €)</w:t>
      </w:r>
    </w:p>
    <w:p w14:paraId="4A90DF4B" w14:textId="159E9197" w:rsidR="007C0226" w:rsidRPr="006044B8" w:rsidRDefault="00263071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="007C0226" w:rsidRPr="006044B8">
        <w:rPr>
          <w:rFonts w:asciiTheme="majorHAnsi" w:hAnsiTheme="majorHAnsi" w:cstheme="majorHAnsi"/>
          <w:color w:val="000000" w:themeColor="text1"/>
        </w:rPr>
        <w:tab/>
        <w:t>Les subventions ne peuvent</w:t>
      </w:r>
      <w:r w:rsidR="00204F70">
        <w:rPr>
          <w:rFonts w:asciiTheme="majorHAnsi" w:hAnsiTheme="majorHAnsi" w:cstheme="majorHAnsi"/>
          <w:color w:val="000000" w:themeColor="text1"/>
        </w:rPr>
        <w:t xml:space="preserve"> pas</w:t>
      </w:r>
      <w:r w:rsidR="007C0226" w:rsidRPr="006044B8">
        <w:rPr>
          <w:rFonts w:asciiTheme="majorHAnsi" w:hAnsiTheme="majorHAnsi" w:cstheme="majorHAnsi"/>
          <w:color w:val="000000" w:themeColor="text1"/>
        </w:rPr>
        <w:t xml:space="preserve"> intervenir pour financer la création d’un nouvel EHPAD (sauf pour les Départements et Régions d’Outre-Mer)</w:t>
      </w:r>
    </w:p>
    <w:p w14:paraId="32D319B6" w14:textId="416E309D" w:rsidR="007C0226" w:rsidRPr="006044B8" w:rsidRDefault="00263071" w:rsidP="009D48AA">
      <w:pPr>
        <w:spacing w:before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</w:rPr>
      </w:pPr>
      <w:r w:rsidRPr="006044B8">
        <w:rPr>
          <w:rFonts w:asciiTheme="majorHAnsi" w:hAnsiTheme="majorHAnsi" w:cstheme="maj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044B8">
        <w:rPr>
          <w:rFonts w:asciiTheme="majorHAnsi" w:hAnsiTheme="majorHAnsi" w:cstheme="majorHAnsi"/>
        </w:rPr>
        <w:instrText xml:space="preserve"> FORMCHECKBOX </w:instrText>
      </w:r>
      <w:r w:rsidR="00000000">
        <w:rPr>
          <w:rFonts w:asciiTheme="majorHAnsi" w:hAnsiTheme="majorHAnsi" w:cstheme="majorHAnsi"/>
        </w:rPr>
      </w:r>
      <w:r w:rsidR="00000000">
        <w:rPr>
          <w:rFonts w:asciiTheme="majorHAnsi" w:hAnsiTheme="majorHAnsi" w:cstheme="majorHAnsi"/>
        </w:rPr>
        <w:fldChar w:fldCharType="separate"/>
      </w:r>
      <w:r w:rsidRPr="006044B8">
        <w:rPr>
          <w:rFonts w:asciiTheme="majorHAnsi" w:hAnsiTheme="majorHAnsi" w:cstheme="majorHAnsi"/>
        </w:rPr>
        <w:fldChar w:fldCharType="end"/>
      </w:r>
      <w:r w:rsidR="007C0226" w:rsidRPr="006044B8">
        <w:rPr>
          <w:rFonts w:asciiTheme="majorHAnsi" w:hAnsiTheme="majorHAnsi" w:cstheme="majorHAnsi"/>
          <w:color w:val="000000" w:themeColor="text1"/>
        </w:rPr>
        <w:tab/>
        <w:t>Les fonds des IRC viennent uniquement sous forme de subvention</w:t>
      </w:r>
    </w:p>
    <w:p w14:paraId="21A4D554" w14:textId="77777777" w:rsidR="0021079B" w:rsidRDefault="0021079B" w:rsidP="0021079B">
      <w:pPr>
        <w:spacing w:before="120" w:line="276" w:lineRule="auto"/>
        <w:ind w:firstLine="0"/>
        <w:jc w:val="both"/>
        <w:rPr>
          <w:rFonts w:asciiTheme="majorHAnsi" w:hAnsiTheme="majorHAnsi" w:cstheme="majorHAnsi"/>
        </w:rPr>
      </w:pPr>
    </w:p>
    <w:p w14:paraId="786F5012" w14:textId="77777777" w:rsidR="009C2FEA" w:rsidRDefault="009C2FEA" w:rsidP="0021079B">
      <w:pPr>
        <w:spacing w:before="120" w:line="276" w:lineRule="auto"/>
        <w:ind w:firstLine="0"/>
        <w:jc w:val="both"/>
        <w:rPr>
          <w:rFonts w:asciiTheme="majorHAnsi" w:hAnsiTheme="majorHAnsi" w:cstheme="majorHAnsi"/>
        </w:rPr>
      </w:pPr>
    </w:p>
    <w:p w14:paraId="2F23E2C6" w14:textId="77777777" w:rsidR="009C2FEA" w:rsidRPr="00777FDE" w:rsidRDefault="009C2FEA" w:rsidP="0021079B">
      <w:pPr>
        <w:spacing w:before="120" w:line="276" w:lineRule="auto"/>
        <w:ind w:firstLine="0"/>
        <w:jc w:val="both"/>
        <w:rPr>
          <w:rFonts w:asciiTheme="majorHAnsi" w:hAnsiTheme="majorHAnsi" w:cstheme="majorHAnsi"/>
        </w:rPr>
      </w:pPr>
    </w:p>
    <w:p w14:paraId="4B98BFE5" w14:textId="77777777" w:rsidR="0021079B" w:rsidRPr="00777FDE" w:rsidRDefault="0021079B" w:rsidP="0021079B">
      <w:pPr>
        <w:tabs>
          <w:tab w:val="left" w:pos="5387"/>
        </w:tabs>
        <w:spacing w:before="120" w:line="276" w:lineRule="auto"/>
        <w:ind w:firstLine="0"/>
        <w:jc w:val="both"/>
        <w:rPr>
          <w:rFonts w:asciiTheme="majorHAnsi" w:hAnsiTheme="majorHAnsi" w:cstheme="majorHAnsi"/>
        </w:rPr>
      </w:pPr>
      <w:r w:rsidRPr="00777FDE">
        <w:rPr>
          <w:rFonts w:asciiTheme="majorHAnsi" w:hAnsiTheme="majorHAnsi" w:cstheme="majorHAnsi"/>
        </w:rPr>
        <w:t>A (ville)………</w:t>
      </w:r>
      <w:proofErr w:type="gramStart"/>
      <w:r w:rsidRPr="00777FDE">
        <w:rPr>
          <w:rFonts w:asciiTheme="majorHAnsi" w:hAnsiTheme="majorHAnsi" w:cstheme="majorHAnsi"/>
        </w:rPr>
        <w:t>…….</w:t>
      </w:r>
      <w:proofErr w:type="gramEnd"/>
      <w:r w:rsidRPr="00777FDE">
        <w:rPr>
          <w:rFonts w:asciiTheme="majorHAnsi" w:hAnsiTheme="majorHAnsi" w:cstheme="majorHAnsi"/>
        </w:rPr>
        <w:t>, le (jj/mm/</w:t>
      </w:r>
      <w:proofErr w:type="spellStart"/>
      <w:r w:rsidRPr="00777FDE">
        <w:rPr>
          <w:rFonts w:asciiTheme="majorHAnsi" w:hAnsiTheme="majorHAnsi" w:cstheme="majorHAnsi"/>
        </w:rPr>
        <w:t>aaaa</w:t>
      </w:r>
      <w:proofErr w:type="spellEnd"/>
      <w:r w:rsidRPr="00777FDE">
        <w:rPr>
          <w:rFonts w:asciiTheme="majorHAnsi" w:hAnsiTheme="majorHAnsi" w:cstheme="majorHAnsi"/>
        </w:rPr>
        <w:t>)………..</w:t>
      </w:r>
      <w:r w:rsidRPr="00777FDE">
        <w:rPr>
          <w:rFonts w:asciiTheme="majorHAnsi" w:hAnsiTheme="majorHAnsi" w:cstheme="majorHAnsi"/>
        </w:rPr>
        <w:tab/>
      </w:r>
    </w:p>
    <w:p w14:paraId="3E069FDD" w14:textId="77777777" w:rsidR="0021079B" w:rsidRPr="00777FDE" w:rsidRDefault="0021079B" w:rsidP="0021079B">
      <w:pPr>
        <w:tabs>
          <w:tab w:val="left" w:pos="5387"/>
        </w:tabs>
        <w:spacing w:before="120" w:line="276" w:lineRule="auto"/>
        <w:ind w:left="284"/>
        <w:jc w:val="both"/>
        <w:rPr>
          <w:rFonts w:asciiTheme="majorHAnsi" w:hAnsiTheme="majorHAnsi" w:cstheme="majorHAnsi"/>
        </w:rPr>
      </w:pPr>
    </w:p>
    <w:p w14:paraId="1F2FBBCD" w14:textId="77777777" w:rsidR="0021079B" w:rsidRPr="00777FDE" w:rsidRDefault="0021079B" w:rsidP="0021079B">
      <w:pPr>
        <w:tabs>
          <w:tab w:val="left" w:pos="5387"/>
        </w:tabs>
        <w:spacing w:before="120" w:line="276" w:lineRule="auto"/>
        <w:ind w:left="284"/>
        <w:jc w:val="both"/>
        <w:rPr>
          <w:rFonts w:asciiTheme="majorHAnsi" w:hAnsiTheme="majorHAnsi" w:cstheme="majorHAnsi"/>
        </w:rPr>
      </w:pPr>
      <w:r w:rsidRPr="00777FDE">
        <w:rPr>
          <w:rFonts w:asciiTheme="majorHAnsi" w:hAnsiTheme="majorHAnsi" w:cstheme="majorHAnsi"/>
          <w:b/>
          <w:bCs/>
        </w:rPr>
        <w:t>Pour le Propriétaire</w:t>
      </w:r>
      <w:r w:rsidRPr="00777FDE">
        <w:rPr>
          <w:rFonts w:asciiTheme="majorHAnsi" w:hAnsiTheme="majorHAnsi" w:cstheme="majorHAnsi"/>
        </w:rPr>
        <w:tab/>
      </w:r>
      <w:r w:rsidRPr="00777FDE">
        <w:rPr>
          <w:rFonts w:asciiTheme="majorHAnsi" w:hAnsiTheme="majorHAnsi" w:cstheme="majorHAnsi"/>
          <w:b/>
          <w:bCs/>
        </w:rPr>
        <w:t>Pour le Gestionnaire</w:t>
      </w:r>
      <w:r w:rsidRPr="00777FDE">
        <w:rPr>
          <w:rFonts w:asciiTheme="majorHAnsi" w:hAnsiTheme="majorHAnsi" w:cstheme="majorHAnsi"/>
        </w:rPr>
        <w:t xml:space="preserve"> :</w:t>
      </w:r>
    </w:p>
    <w:p w14:paraId="05446B23" w14:textId="77777777" w:rsidR="0021079B" w:rsidRPr="00777FDE" w:rsidRDefault="0021079B" w:rsidP="0021079B">
      <w:pPr>
        <w:tabs>
          <w:tab w:val="left" w:pos="5387"/>
        </w:tabs>
        <w:spacing w:before="120" w:line="276" w:lineRule="auto"/>
        <w:ind w:left="284"/>
        <w:jc w:val="both"/>
        <w:rPr>
          <w:rFonts w:asciiTheme="majorHAnsi" w:hAnsiTheme="majorHAnsi" w:cstheme="majorHAnsi"/>
        </w:rPr>
      </w:pPr>
      <w:r w:rsidRPr="00777FDE">
        <w:rPr>
          <w:rFonts w:asciiTheme="majorHAnsi" w:hAnsiTheme="majorHAnsi" w:cstheme="majorHAnsi"/>
        </w:rPr>
        <w:t>Nom Prénom : ……….</w:t>
      </w:r>
      <w:r w:rsidRPr="00777FDE">
        <w:rPr>
          <w:rFonts w:asciiTheme="majorHAnsi" w:hAnsiTheme="majorHAnsi" w:cstheme="majorHAnsi"/>
        </w:rPr>
        <w:tab/>
        <w:t>Nom Prénom : ……….</w:t>
      </w:r>
    </w:p>
    <w:p w14:paraId="2CCED204" w14:textId="77777777" w:rsidR="0021079B" w:rsidRPr="00777FDE" w:rsidRDefault="0021079B" w:rsidP="0021079B">
      <w:pPr>
        <w:tabs>
          <w:tab w:val="left" w:pos="5387"/>
        </w:tabs>
        <w:spacing w:before="120" w:line="276" w:lineRule="auto"/>
        <w:ind w:left="284"/>
        <w:jc w:val="both"/>
        <w:rPr>
          <w:rFonts w:asciiTheme="majorHAnsi" w:hAnsiTheme="majorHAnsi" w:cstheme="majorHAnsi"/>
        </w:rPr>
      </w:pPr>
      <w:r w:rsidRPr="00777FDE">
        <w:rPr>
          <w:rFonts w:asciiTheme="majorHAnsi" w:hAnsiTheme="majorHAnsi" w:cstheme="majorHAnsi"/>
        </w:rPr>
        <w:t>Qualité : ……….</w:t>
      </w:r>
      <w:r w:rsidRPr="00777FDE">
        <w:rPr>
          <w:rFonts w:asciiTheme="majorHAnsi" w:hAnsiTheme="majorHAnsi" w:cstheme="majorHAnsi"/>
        </w:rPr>
        <w:tab/>
        <w:t>Qualité : ……….</w:t>
      </w:r>
    </w:p>
    <w:p w14:paraId="155BB50E" w14:textId="77777777" w:rsidR="0021079B" w:rsidRPr="00777FDE" w:rsidRDefault="0021079B" w:rsidP="0021079B">
      <w:pPr>
        <w:tabs>
          <w:tab w:val="left" w:pos="5387"/>
        </w:tabs>
        <w:spacing w:before="120"/>
        <w:ind w:left="284"/>
        <w:jc w:val="both"/>
        <w:rPr>
          <w:rFonts w:asciiTheme="majorHAnsi" w:hAnsiTheme="majorHAnsi" w:cstheme="majorHAnsi"/>
        </w:rPr>
      </w:pPr>
      <w:r w:rsidRPr="00777FDE">
        <w:rPr>
          <w:rFonts w:asciiTheme="majorHAnsi" w:hAnsiTheme="majorHAnsi" w:cstheme="majorHAnsi"/>
        </w:rPr>
        <w:t>Signature :</w:t>
      </w:r>
      <w:r w:rsidRPr="00777FDE">
        <w:rPr>
          <w:rFonts w:asciiTheme="majorHAnsi" w:hAnsiTheme="majorHAnsi" w:cstheme="majorHAnsi"/>
        </w:rPr>
        <w:tab/>
        <w:t>Signature :</w:t>
      </w:r>
    </w:p>
    <w:p w14:paraId="6AE43907" w14:textId="77777777" w:rsidR="00581384" w:rsidRPr="006044B8" w:rsidRDefault="00581384" w:rsidP="0021079B">
      <w:pPr>
        <w:tabs>
          <w:tab w:val="left" w:pos="5387"/>
        </w:tabs>
        <w:spacing w:before="120" w:line="276" w:lineRule="auto"/>
        <w:ind w:firstLine="0"/>
        <w:jc w:val="both"/>
        <w:rPr>
          <w:rFonts w:cstheme="minorHAnsi"/>
        </w:rPr>
      </w:pPr>
    </w:p>
    <w:sectPr w:rsidR="00581384" w:rsidRPr="006044B8" w:rsidSect="00BA57C6">
      <w:headerReference w:type="default" r:id="rId8"/>
      <w:footerReference w:type="default" r:id="rId9"/>
      <w:pgSz w:w="11906" w:h="16838"/>
      <w:pgMar w:top="1418" w:right="1418" w:bottom="1418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3039" w14:textId="77777777" w:rsidR="000462A9" w:rsidRDefault="000462A9" w:rsidP="00B61534">
      <w:r>
        <w:separator/>
      </w:r>
    </w:p>
  </w:endnote>
  <w:endnote w:type="continuationSeparator" w:id="0">
    <w:p w14:paraId="21ECFAF4" w14:textId="77777777" w:rsidR="000462A9" w:rsidRDefault="000462A9" w:rsidP="00B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CF5A" w14:textId="77777777" w:rsidR="00BA57C6" w:rsidRDefault="00000000" w:rsidP="00BA57C6">
    <w:pPr>
      <w:pStyle w:val="Pieddepage"/>
      <w:jc w:val="right"/>
    </w:pPr>
    <w:sdt>
      <w:sdtPr>
        <w:id w:val="-190451763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BA57C6">
          <w:fldChar w:fldCharType="begin"/>
        </w:r>
        <w:r w:rsidR="00BA57C6">
          <w:instrText>PAGE   \* MERGEFORMAT</w:instrText>
        </w:r>
        <w:r w:rsidR="00BA57C6">
          <w:fldChar w:fldCharType="separate"/>
        </w:r>
        <w:r w:rsidR="00BA57C6">
          <w:t>1</w:t>
        </w:r>
        <w:r w:rsidR="00BA57C6">
          <w:fldChar w:fldCharType="end"/>
        </w:r>
      </w:sdtContent>
    </w:sdt>
  </w:p>
  <w:p w14:paraId="3FB276BA" w14:textId="77777777" w:rsidR="00BA57C6" w:rsidRDefault="00BA57C6" w:rsidP="00BA57C6">
    <w:pPr>
      <w:pStyle w:val="Pieddepage"/>
      <w:ind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B9DBE2" wp14:editId="1C355062">
              <wp:simplePos x="0" y="0"/>
              <wp:positionH relativeFrom="column">
                <wp:posOffset>5405755</wp:posOffset>
              </wp:positionH>
              <wp:positionV relativeFrom="paragraph">
                <wp:posOffset>81915</wp:posOffset>
              </wp:positionV>
              <wp:extent cx="1441095" cy="73152"/>
              <wp:effectExtent l="0" t="0" r="26035" b="22225"/>
              <wp:wrapNone/>
              <wp:docPr id="16" name="Groupe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1095" cy="73152"/>
                        <a:chOff x="0" y="0"/>
                        <a:chExt cx="1441095" cy="73152"/>
                      </a:xfrm>
                    </wpg:grpSpPr>
                    <wps:wsp>
                      <wps:cNvPr id="14" name="Connecteur droit 14"/>
                      <wps:cNvCnPr/>
                      <wps:spPr>
                        <a:xfrm>
                          <a:off x="0" y="0"/>
                          <a:ext cx="1287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Connecteur droit 15"/>
                      <wps:cNvCnPr/>
                      <wps:spPr>
                        <a:xfrm>
                          <a:off x="153620" y="73152"/>
                          <a:ext cx="12874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5C2558" id="Groupe 16" o:spid="_x0000_s1026" style="position:absolute;margin-left:425.65pt;margin-top:6.45pt;width:113.45pt;height:5.75pt;z-index:251664384" coordsize="14410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">
              <v:line id="Connecteur droit 14" o:spid="_x0000_s1027" style="position:absolute;visibility:visible;mso-wrap-style:square" from="0,0" to="1287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" strokecolor="#951b81 [3204]" strokeweight="1.5pt">
                <v:stroke joinstyle="miter"/>
              </v:line>
              <v:line id="Connecteur droit 15" o:spid="_x0000_s1028" style="position:absolute;visibility:visible;mso-wrap-style:square" from="1536,731" to="14410,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" strokecolor="#0085ac [3205]" strokeweight="1pt">
                <v:stroke joinstyle="miter"/>
              </v:line>
            </v:group>
          </w:pict>
        </mc:Fallback>
      </mc:AlternateContent>
    </w:r>
  </w:p>
  <w:p w14:paraId="70506E4F" w14:textId="1EC668D1" w:rsidR="004112E4" w:rsidRPr="00BA57C6" w:rsidRDefault="004112E4" w:rsidP="00BA57C6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2379" w14:textId="77777777" w:rsidR="000462A9" w:rsidRDefault="000462A9" w:rsidP="00B61534">
      <w:r>
        <w:separator/>
      </w:r>
    </w:p>
  </w:footnote>
  <w:footnote w:type="continuationSeparator" w:id="0">
    <w:p w14:paraId="1B90A82B" w14:textId="77777777" w:rsidR="000462A9" w:rsidRDefault="000462A9" w:rsidP="00B6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CFF8" w14:textId="7BA9A5F9" w:rsidR="004112E4" w:rsidRDefault="0021079B" w:rsidP="00B61534">
    <w:pPr>
      <w:pStyle w:val="En-tte"/>
    </w:pPr>
    <w:bookmarkStart w:id="2" w:name="_Hlk161819744"/>
    <w:bookmarkStart w:id="3" w:name="_Hlk161819745"/>
    <w:r>
      <w:rPr>
        <w:noProof/>
      </w:rPr>
      <w:drawing>
        <wp:anchor distT="0" distB="0" distL="114300" distR="114300" simplePos="0" relativeHeight="251666432" behindDoc="1" locked="0" layoutInCell="1" allowOverlap="1" wp14:anchorId="36513CDD" wp14:editId="693E14C3">
          <wp:simplePos x="0" y="0"/>
          <wp:positionH relativeFrom="margin">
            <wp:posOffset>3984625</wp:posOffset>
          </wp:positionH>
          <wp:positionV relativeFrom="paragraph">
            <wp:posOffset>-40962</wp:posOffset>
          </wp:positionV>
          <wp:extent cx="2159635" cy="526415"/>
          <wp:effectExtent l="0" t="0" r="0" b="6985"/>
          <wp:wrapTight wrapText="bothSides">
            <wp:wrapPolygon edited="0">
              <wp:start x="0" y="0"/>
              <wp:lineTo x="0" y="16415"/>
              <wp:lineTo x="2096" y="21105"/>
              <wp:lineTo x="4192" y="21105"/>
              <wp:lineTo x="21340" y="17197"/>
              <wp:lineTo x="21340" y="0"/>
              <wp:lineTo x="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1534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32D53D5" wp14:editId="446BEE81">
              <wp:simplePos x="0" y="0"/>
              <wp:positionH relativeFrom="page">
                <wp:align>left</wp:align>
              </wp:positionH>
              <wp:positionV relativeFrom="paragraph">
                <wp:posOffset>-29463</wp:posOffset>
              </wp:positionV>
              <wp:extent cx="2370124" cy="197350"/>
              <wp:effectExtent l="0" t="0" r="11430" b="12700"/>
              <wp:wrapNone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70124" cy="197350"/>
                        <a:chOff x="0" y="0"/>
                        <a:chExt cx="2370124" cy="343814"/>
                      </a:xfrm>
                    </wpg:grpSpPr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2370124" cy="31455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197510"/>
                          <a:ext cx="2011680" cy="14630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E31170" id="Groupe 13" o:spid="_x0000_s1026" style="position:absolute;margin-left:0;margin-top:-2.3pt;width:186.6pt;height:15.55pt;z-index:251660288;mso-position-horizontal:left;mso-position-horizontal-relative:page;mso-height-relative:margin" coordsize="23701,3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">
              <v:rect id="Rectangle 5" o:spid="_x0000_s1027" style="position:absolute;width:23701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" fillcolor="#951b81 [3204]" strokecolor="#951b81 [3215]" strokeweight="1pt"/>
              <v:rect id="Rectangle 6" o:spid="_x0000_s1028" style="position:absolute;top:1975;width:20116;height:1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" fillcolor="#0085ac [3205]" strokecolor="#0085ac [3205]" strokeweight="1pt"/>
              <w10:wrap anchorx="page"/>
            </v:group>
          </w:pict>
        </mc:Fallback>
      </mc:AlternateContent>
    </w:r>
    <w:r w:rsidR="00B61534">
      <w:tab/>
    </w:r>
  </w:p>
  <w:p w14:paraId="02C7E07D" w14:textId="77777777" w:rsidR="007C0226" w:rsidRPr="003C566F" w:rsidRDefault="007C0226" w:rsidP="007C0226">
    <w:pPr>
      <w:pStyle w:val="En-tte"/>
      <w:ind w:firstLine="0"/>
      <w:rPr>
        <w:sz w:val="40"/>
        <w:szCs w:val="40"/>
      </w:rPr>
    </w:pPr>
  </w:p>
  <w:bookmarkEnd w:id="2"/>
  <w:bookmarkEnd w:id="3"/>
  <w:p w14:paraId="16D80F93" w14:textId="77777777" w:rsidR="007C0226" w:rsidRPr="003C566F" w:rsidRDefault="007C0226" w:rsidP="007C0226">
    <w:pPr>
      <w:pStyle w:val="En-tte"/>
      <w:ind w:firstLine="0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3AA3"/>
    <w:multiLevelType w:val="hybridMultilevel"/>
    <w:tmpl w:val="F8685818"/>
    <w:lvl w:ilvl="0" w:tplc="FD02E5AE">
      <w:start w:val="1"/>
      <w:numFmt w:val="bullet"/>
      <w:pStyle w:val="Paragraphedeliste"/>
      <w:lvlText w:val=""/>
      <w:lvlJc w:val="left"/>
      <w:pPr>
        <w:ind w:left="1287" w:hanging="360"/>
      </w:pPr>
      <w:rPr>
        <w:rFonts w:ascii="Wingdings" w:hAnsi="Wingdings" w:hint="default"/>
        <w:color w:val="0085AC" w:themeColor="accent2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69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3B"/>
    <w:rsid w:val="00023F36"/>
    <w:rsid w:val="000400D4"/>
    <w:rsid w:val="000462A9"/>
    <w:rsid w:val="000F3428"/>
    <w:rsid w:val="00141D74"/>
    <w:rsid w:val="00144BE1"/>
    <w:rsid w:val="00204F70"/>
    <w:rsid w:val="0021079B"/>
    <w:rsid w:val="00263071"/>
    <w:rsid w:val="00284FFC"/>
    <w:rsid w:val="00295ACD"/>
    <w:rsid w:val="00295B1A"/>
    <w:rsid w:val="002D2782"/>
    <w:rsid w:val="002D2E67"/>
    <w:rsid w:val="003054BD"/>
    <w:rsid w:val="00323384"/>
    <w:rsid w:val="00372AC1"/>
    <w:rsid w:val="003957FF"/>
    <w:rsid w:val="003C566F"/>
    <w:rsid w:val="003F5EFD"/>
    <w:rsid w:val="00405495"/>
    <w:rsid w:val="00407894"/>
    <w:rsid w:val="004112E4"/>
    <w:rsid w:val="00450B24"/>
    <w:rsid w:val="00455876"/>
    <w:rsid w:val="00527C69"/>
    <w:rsid w:val="00581384"/>
    <w:rsid w:val="005D00FD"/>
    <w:rsid w:val="005E1BE6"/>
    <w:rsid w:val="006044B8"/>
    <w:rsid w:val="006216B4"/>
    <w:rsid w:val="00635DCC"/>
    <w:rsid w:val="00643CF9"/>
    <w:rsid w:val="00661288"/>
    <w:rsid w:val="006671D6"/>
    <w:rsid w:val="0068327D"/>
    <w:rsid w:val="0069413B"/>
    <w:rsid w:val="00694B2D"/>
    <w:rsid w:val="006A2AE3"/>
    <w:rsid w:val="006E3C39"/>
    <w:rsid w:val="00707131"/>
    <w:rsid w:val="00761CE1"/>
    <w:rsid w:val="0078349C"/>
    <w:rsid w:val="0078710F"/>
    <w:rsid w:val="007911CE"/>
    <w:rsid w:val="007C0226"/>
    <w:rsid w:val="007D21BE"/>
    <w:rsid w:val="0080086B"/>
    <w:rsid w:val="0081705C"/>
    <w:rsid w:val="00870D49"/>
    <w:rsid w:val="00871C90"/>
    <w:rsid w:val="00887353"/>
    <w:rsid w:val="008D28F8"/>
    <w:rsid w:val="00915AE4"/>
    <w:rsid w:val="00963153"/>
    <w:rsid w:val="009A6E63"/>
    <w:rsid w:val="009C2FEA"/>
    <w:rsid w:val="009C3807"/>
    <w:rsid w:val="009D48AA"/>
    <w:rsid w:val="00A2169E"/>
    <w:rsid w:val="00A519AF"/>
    <w:rsid w:val="00A52BEF"/>
    <w:rsid w:val="00AD0572"/>
    <w:rsid w:val="00AF2302"/>
    <w:rsid w:val="00B0042C"/>
    <w:rsid w:val="00B157E9"/>
    <w:rsid w:val="00B17A67"/>
    <w:rsid w:val="00B61534"/>
    <w:rsid w:val="00BA57C6"/>
    <w:rsid w:val="00BA71B1"/>
    <w:rsid w:val="00BD538E"/>
    <w:rsid w:val="00BD66D0"/>
    <w:rsid w:val="00C23FA0"/>
    <w:rsid w:val="00C67FD3"/>
    <w:rsid w:val="00C74B89"/>
    <w:rsid w:val="00C75420"/>
    <w:rsid w:val="00C76582"/>
    <w:rsid w:val="00CC5FB3"/>
    <w:rsid w:val="00D1763B"/>
    <w:rsid w:val="00D826AA"/>
    <w:rsid w:val="00D82D2F"/>
    <w:rsid w:val="00D950D5"/>
    <w:rsid w:val="00DA1474"/>
    <w:rsid w:val="00DD3F0D"/>
    <w:rsid w:val="00DD5C25"/>
    <w:rsid w:val="00E0437F"/>
    <w:rsid w:val="00E428D8"/>
    <w:rsid w:val="00E61800"/>
    <w:rsid w:val="00EA4D7B"/>
    <w:rsid w:val="00EB4990"/>
    <w:rsid w:val="00ED6461"/>
    <w:rsid w:val="00EF301B"/>
    <w:rsid w:val="00F05882"/>
    <w:rsid w:val="00F468B5"/>
    <w:rsid w:val="00F64034"/>
    <w:rsid w:val="00F95ACD"/>
    <w:rsid w:val="00FA3757"/>
    <w:rsid w:val="00FB686A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E28DA"/>
  <w15:chartTrackingRefBased/>
  <w15:docId w15:val="{1AFC6200-3132-4D08-944C-EBE05BB0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24"/>
    <w:pPr>
      <w:spacing w:after="120" w:line="240" w:lineRule="auto"/>
      <w:ind w:firstLine="567"/>
    </w:pPr>
  </w:style>
  <w:style w:type="paragraph" w:styleId="Titre1">
    <w:name w:val="heading 1"/>
    <w:basedOn w:val="Normal"/>
    <w:next w:val="Normal"/>
    <w:link w:val="Titre1Car"/>
    <w:uiPriority w:val="9"/>
    <w:qFormat/>
    <w:rsid w:val="0069413B"/>
    <w:pPr>
      <w:keepNext/>
      <w:keepLines/>
      <w:spacing w:before="120" w:after="240"/>
      <w:ind w:firstLine="0"/>
      <w:outlineLvl w:val="0"/>
    </w:pPr>
    <w:rPr>
      <w:rFonts w:asciiTheme="majorHAnsi" w:eastAsiaTheme="majorEastAsia" w:hAnsiTheme="majorHAnsi" w:cstheme="majorBidi"/>
      <w:color w:val="6F1460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413B"/>
    <w:pPr>
      <w:keepNext/>
      <w:keepLines/>
      <w:spacing w:before="120" w:after="240"/>
      <w:ind w:firstLine="708"/>
      <w:outlineLvl w:val="1"/>
    </w:pPr>
    <w:rPr>
      <w:rFonts w:asciiTheme="majorHAnsi" w:eastAsiaTheme="majorEastAsia" w:hAnsiTheme="majorHAnsi" w:cstheme="majorBidi"/>
      <w:color w:val="0085AC" w:themeColor="accen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413B"/>
    <w:pPr>
      <w:keepNext/>
      <w:keepLines/>
      <w:spacing w:before="120" w:after="240"/>
      <w:ind w:left="1274" w:firstLine="142"/>
      <w:outlineLvl w:val="2"/>
    </w:pPr>
    <w:rPr>
      <w:rFonts w:asciiTheme="majorHAnsi" w:eastAsiaTheme="majorEastAsia" w:hAnsiTheme="majorHAnsi" w:cstheme="majorBidi"/>
      <w:color w:val="E6007E" w:themeColor="accent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413B"/>
    <w:rPr>
      <w:rFonts w:asciiTheme="majorHAnsi" w:eastAsiaTheme="majorEastAsia" w:hAnsiTheme="majorHAnsi" w:cstheme="majorBidi"/>
      <w:color w:val="6F1460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9413B"/>
    <w:rPr>
      <w:rFonts w:asciiTheme="majorHAnsi" w:eastAsiaTheme="majorEastAsia" w:hAnsiTheme="majorHAnsi" w:cstheme="majorBidi"/>
      <w:color w:val="0085AC" w:themeColor="accent2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9413B"/>
    <w:rPr>
      <w:rFonts w:asciiTheme="majorHAnsi" w:eastAsiaTheme="majorEastAsia" w:hAnsiTheme="majorHAnsi" w:cstheme="majorBidi"/>
      <w:color w:val="E6007E" w:themeColor="accent3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112E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112E4"/>
  </w:style>
  <w:style w:type="paragraph" w:styleId="Pieddepage">
    <w:name w:val="footer"/>
    <w:basedOn w:val="Normal"/>
    <w:link w:val="PieddepageCar"/>
    <w:uiPriority w:val="99"/>
    <w:unhideWhenUsed/>
    <w:rsid w:val="004112E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112E4"/>
  </w:style>
  <w:style w:type="character" w:styleId="Numrodepage">
    <w:name w:val="page number"/>
    <w:basedOn w:val="Policepardfaut"/>
    <w:uiPriority w:val="99"/>
    <w:unhideWhenUsed/>
    <w:rsid w:val="00407894"/>
  </w:style>
  <w:style w:type="paragraph" w:styleId="NormalWeb">
    <w:name w:val="Normal (Web)"/>
    <w:basedOn w:val="Normal"/>
    <w:uiPriority w:val="99"/>
    <w:semiHidden/>
    <w:unhideWhenUsed/>
    <w:rsid w:val="00B615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61CE1"/>
    <w:pPr>
      <w:numPr>
        <w:numId w:val="1"/>
      </w:numPr>
      <w:contextualSpacing/>
    </w:pPr>
  </w:style>
  <w:style w:type="table" w:styleId="Grilledutableau">
    <w:name w:val="Table Grid"/>
    <w:basedOn w:val="TableauNormal"/>
    <w:uiPriority w:val="39"/>
    <w:rsid w:val="0076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Policepardfaut"/>
    <w:rsid w:val="00DD3F0D"/>
    <w:rPr>
      <w:rFonts w:ascii="Segoe UI" w:hAnsi="Segoe UI" w:cs="Segoe UI" w:hint="default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170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1705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1705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0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5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21\OneDrive%20-%20nu2age\Bureau\modele-Word_Agirc-Arrco_2022.dotx" TargetMode="External"/></Relationships>
</file>

<file path=word/theme/theme1.xml><?xml version="1.0" encoding="utf-8"?>
<a:theme xmlns:a="http://schemas.openxmlformats.org/drawingml/2006/main" name="Theme_Office_Agirc-Arrco">
  <a:themeElements>
    <a:clrScheme name="Palette_couleurs_Agirc-Arrco">
      <a:dk1>
        <a:sysClr val="windowText" lastClr="000000"/>
      </a:dk1>
      <a:lt1>
        <a:srgbClr val="FFFFFF"/>
      </a:lt1>
      <a:dk2>
        <a:srgbClr val="951B81"/>
      </a:dk2>
      <a:lt2>
        <a:srgbClr val="F2F2F2"/>
      </a:lt2>
      <a:accent1>
        <a:srgbClr val="951B81"/>
      </a:accent1>
      <a:accent2>
        <a:srgbClr val="0085AC"/>
      </a:accent2>
      <a:accent3>
        <a:srgbClr val="E6007E"/>
      </a:accent3>
      <a:accent4>
        <a:srgbClr val="95C11F"/>
      </a:accent4>
      <a:accent5>
        <a:srgbClr val="FFDD00"/>
      </a:accent5>
      <a:accent6>
        <a:srgbClr val="EB5C37"/>
      </a:accent6>
      <a:hlink>
        <a:srgbClr val="EB5C37"/>
      </a:hlink>
      <a:folHlink>
        <a:srgbClr val="E6007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2"/>
          </a:solidFill>
        </a:ln>
      </a:spPr>
      <a:bodyPr rtlCol="0" anchor="ctr"/>
      <a:lstStyle>
        <a:defPPr algn="ctr">
          <a:defRPr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heme_Office_Agirc-Arrco" id="{B8D94C9E-258B-417F-805A-362E3DA6D3A4}" vid="{F4D4CF1C-378A-4E3A-9C6B-F4836063E7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F863D-A798-458E-932A-F443324E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modele-Word_Agirc-Arrco_2022</Template>
  <TotalTime>0</TotalTime>
  <Pages>3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POUSSE</dc:creator>
  <cp:keywords/>
  <dc:description/>
  <cp:lastModifiedBy>Isabelle BOSSARD</cp:lastModifiedBy>
  <cp:revision>2</cp:revision>
  <cp:lastPrinted>2023-02-15T14:16:00Z</cp:lastPrinted>
  <dcterms:created xsi:type="dcterms:W3CDTF">2025-06-10T14:26:00Z</dcterms:created>
  <dcterms:modified xsi:type="dcterms:W3CDTF">2025-06-10T14:26:00Z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a18e48-5807-4208-9613-9b100bc54601_Enabled">
    <vt:lpwstr>true</vt:lpwstr>
  </property>
  <property fmtid="{D5CDD505-2E9C-101B-9397-08002B2CF9AE}" pid="3" name="MSIP_Label_b6a18e48-5807-4208-9613-9b100bc54601_SetDate">
    <vt:lpwstr>2022-09-28T13:13:51Z</vt:lpwstr>
  </property>
  <property fmtid="{D5CDD505-2E9C-101B-9397-08002B2CF9AE}" pid="4" name="MSIP_Label_b6a18e48-5807-4208-9613-9b100bc54601_Method">
    <vt:lpwstr>Standard</vt:lpwstr>
  </property>
  <property fmtid="{D5CDD505-2E9C-101B-9397-08002B2CF9AE}" pid="5" name="MSIP_Label_b6a18e48-5807-4208-9613-9b100bc54601_Name">
    <vt:lpwstr>AA_ClassConfident_Acces-Interne-AA</vt:lpwstr>
  </property>
  <property fmtid="{D5CDD505-2E9C-101B-9397-08002B2CF9AE}" pid="6" name="MSIP_Label_b6a18e48-5807-4208-9613-9b100bc54601_SiteId">
    <vt:lpwstr>bddd8564-1efb-428c-aaf3-2b8fcda2c29a</vt:lpwstr>
  </property>
  <property fmtid="{D5CDD505-2E9C-101B-9397-08002B2CF9AE}" pid="7" name="MSIP_Label_b6a18e48-5807-4208-9613-9b100bc54601_ActionId">
    <vt:lpwstr>3b9d93b3-c2ac-4803-8b4e-095ec328009c</vt:lpwstr>
  </property>
  <property fmtid="{D5CDD505-2E9C-101B-9397-08002B2CF9AE}" pid="8" name="MSIP_Label_b6a18e48-5807-4208-9613-9b100bc54601_ContentBits">
    <vt:lpwstr>0</vt:lpwstr>
  </property>
</Properties>
</file>